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80" w:rsidRPr="00773E18" w:rsidRDefault="00773E18" w:rsidP="00486A46">
      <w:pPr>
        <w:pStyle w:val="NormalWeb"/>
        <w:spacing w:before="0" w:beforeAutospacing="0" w:after="0" w:afterAutospacing="0"/>
        <w:rPr>
          <w:rFonts w:ascii="Calibri" w:eastAsia="+mn-ea" w:hAnsi="Calibri" w:cs="+mn-cs"/>
          <w:b/>
          <w:bCs/>
          <w:kern w:val="24"/>
          <w:sz w:val="28"/>
          <w:szCs w:val="28"/>
          <w:u w:val="single"/>
        </w:rPr>
      </w:pPr>
      <w:r w:rsidRPr="00773E18">
        <w:rPr>
          <w:rFonts w:ascii="Calibri" w:eastAsia="+mn-ea" w:hAnsi="Calibri" w:cs="+mn-cs"/>
          <w:b/>
          <w:bCs/>
          <w:kern w:val="24"/>
          <w:sz w:val="28"/>
          <w:szCs w:val="28"/>
          <w:u w:val="single"/>
        </w:rPr>
        <w:t>4R Plus Website Copy For Review</w:t>
      </w:r>
    </w:p>
    <w:p w:rsidR="00773E18" w:rsidRPr="00773E18" w:rsidRDefault="00773E18" w:rsidP="00486A46">
      <w:pPr>
        <w:pStyle w:val="NormalWeb"/>
        <w:spacing w:before="0" w:beforeAutospacing="0" w:after="0" w:afterAutospacing="0"/>
        <w:rPr>
          <w:rFonts w:ascii="Calibri" w:eastAsia="+mn-ea" w:hAnsi="Calibri" w:cs="+mn-cs"/>
          <w:bCs/>
          <w:i/>
          <w:kern w:val="24"/>
        </w:rPr>
      </w:pPr>
      <w:r w:rsidRPr="00773E18">
        <w:rPr>
          <w:rFonts w:ascii="Calibri" w:eastAsia="+mn-ea" w:hAnsi="Calibri" w:cs="+mn-cs"/>
          <w:bCs/>
          <w:i/>
          <w:kern w:val="24"/>
        </w:rPr>
        <w:t>Please review and make copy edits using “track changes” or by adding a “new comment.”</w:t>
      </w:r>
    </w:p>
    <w:p w:rsidR="00773E18" w:rsidRPr="00773E18" w:rsidRDefault="00773E18" w:rsidP="00486A46">
      <w:pPr>
        <w:pStyle w:val="NormalWeb"/>
        <w:spacing w:before="0" w:beforeAutospacing="0" w:after="0" w:afterAutospacing="0"/>
        <w:rPr>
          <w:rFonts w:ascii="Calibri" w:eastAsia="+mn-ea" w:hAnsi="Calibri" w:cs="+mn-cs"/>
          <w:bCs/>
          <w:kern w:val="24"/>
        </w:rPr>
      </w:pPr>
    </w:p>
    <w:p w:rsidR="00486A46" w:rsidRDefault="00486A46" w:rsidP="00486A46">
      <w:pPr>
        <w:pStyle w:val="NormalWeb"/>
        <w:spacing w:before="0" w:beforeAutospacing="0" w:after="0" w:afterAutospacing="0"/>
        <w:rPr>
          <w:rFonts w:ascii="Calibri" w:eastAsia="+mn-ea" w:hAnsi="Calibri" w:cs="+mn-cs"/>
          <w:bCs/>
          <w:color w:val="000000"/>
          <w:kern w:val="24"/>
        </w:rPr>
      </w:pPr>
      <w:r w:rsidRPr="00185D4F">
        <w:rPr>
          <w:rFonts w:ascii="Calibri" w:eastAsia="+mn-ea" w:hAnsi="Calibri" w:cs="+mn-cs"/>
          <w:b/>
          <w:bCs/>
          <w:color w:val="4472C4" w:themeColor="accent1"/>
          <w:kern w:val="24"/>
          <w:u w:val="single"/>
        </w:rPr>
        <w:t>Slide 3</w:t>
      </w:r>
      <w:r w:rsidR="00773E18">
        <w:rPr>
          <w:rFonts w:ascii="Calibri" w:eastAsia="+mn-ea" w:hAnsi="Calibri" w:cs="+mn-cs"/>
          <w:b/>
          <w:bCs/>
          <w:color w:val="4472C4" w:themeColor="accent1"/>
          <w:kern w:val="24"/>
          <w:u w:val="single"/>
        </w:rPr>
        <w:t>/Home page</w:t>
      </w:r>
      <w:r w:rsidRPr="00185D4F">
        <w:rPr>
          <w:rFonts w:ascii="Calibri" w:eastAsia="+mn-ea" w:hAnsi="Calibri" w:cs="+mn-cs"/>
          <w:b/>
          <w:bCs/>
          <w:color w:val="4472C4" w:themeColor="accent1"/>
          <w:kern w:val="24"/>
        </w:rPr>
        <w:t xml:space="preserve"> </w:t>
      </w:r>
      <w:r w:rsidR="00773E18">
        <w:rPr>
          <w:rFonts w:ascii="Calibri" w:eastAsia="+mn-ea" w:hAnsi="Calibri" w:cs="+mn-cs"/>
          <w:bCs/>
          <w:color w:val="000000"/>
          <w:kern w:val="24"/>
        </w:rPr>
        <w:br/>
        <w:t>Headline: Make the most of your most valuable asset</w:t>
      </w:r>
    </w:p>
    <w:p w:rsidR="00773E18" w:rsidRDefault="00773E18" w:rsidP="00486A46">
      <w:pPr>
        <w:pStyle w:val="NormalWeb"/>
        <w:spacing w:before="0" w:beforeAutospacing="0" w:after="0" w:afterAutospacing="0"/>
        <w:rPr>
          <w:rFonts w:ascii="Calibri" w:eastAsia="+mn-ea" w:hAnsi="Calibri" w:cs="+mn-cs"/>
          <w:bCs/>
          <w:color w:val="000000"/>
          <w:kern w:val="24"/>
        </w:rPr>
      </w:pPr>
      <w:r>
        <w:rPr>
          <w:rFonts w:ascii="Calibri" w:eastAsia="+mn-ea" w:hAnsi="Calibri" w:cs="+mn-cs"/>
          <w:bCs/>
          <w:color w:val="000000"/>
          <w:kern w:val="24"/>
        </w:rPr>
        <w:t>Subhead: Your best asset is right under your feet. And keeping it healthy is more important than ever.</w:t>
      </w:r>
    </w:p>
    <w:p w:rsidR="00486A46" w:rsidRPr="00185D4F" w:rsidRDefault="00EF16EC" w:rsidP="00486A46">
      <w:pPr>
        <w:pStyle w:val="NormalWeb"/>
        <w:spacing w:before="0" w:beforeAutospacing="0" w:after="0" w:afterAutospacing="0"/>
        <w:rPr>
          <w:rFonts w:ascii="Calibri" w:eastAsia="+mn-ea" w:hAnsi="Calibri" w:cs="+mn-cs"/>
          <w:b/>
          <w:bCs/>
          <w:color w:val="4472C4" w:themeColor="accent1"/>
          <w:kern w:val="24"/>
        </w:rPr>
      </w:pPr>
      <w:r w:rsidRPr="00EF16EC">
        <w:rPr>
          <w:rFonts w:ascii="Calibri" w:eastAsia="Calibri" w:hAnsi="Calibri"/>
        </w:rPr>
        <w:pict>
          <v:rect id="_x0000_i1025" style="width:468pt;height:1.8pt" o:hralign="center" o:hrstd="t" o:hr="t" fillcolor="#a0a0a0" stroked="f"/>
        </w:pict>
      </w:r>
    </w:p>
    <w:p w:rsidR="00486A46" w:rsidRPr="00185D4F" w:rsidRDefault="00486A46" w:rsidP="00486A46">
      <w:pPr>
        <w:pStyle w:val="NormalWeb"/>
        <w:spacing w:before="0" w:beforeAutospacing="0" w:after="0" w:afterAutospacing="0"/>
        <w:rPr>
          <w:rFonts w:ascii="Calibri" w:eastAsia="+mn-ea" w:hAnsi="Calibri" w:cs="+mn-cs"/>
          <w:b/>
          <w:bCs/>
          <w:color w:val="4472C4" w:themeColor="accent1"/>
          <w:kern w:val="24"/>
          <w:u w:val="single"/>
        </w:rPr>
      </w:pPr>
      <w:r w:rsidRPr="00185D4F">
        <w:rPr>
          <w:rFonts w:ascii="Calibri" w:eastAsia="+mn-ea" w:hAnsi="Calibri" w:cs="+mn-cs"/>
          <w:b/>
          <w:bCs/>
          <w:color w:val="4472C4" w:themeColor="accent1"/>
          <w:kern w:val="24"/>
          <w:u w:val="single"/>
        </w:rPr>
        <w:t>Slide 4</w:t>
      </w:r>
      <w:r w:rsidR="00773E18">
        <w:rPr>
          <w:rFonts w:ascii="Calibri" w:eastAsia="+mn-ea" w:hAnsi="Calibri" w:cs="+mn-cs"/>
          <w:b/>
          <w:bCs/>
          <w:color w:val="4472C4" w:themeColor="accent1"/>
          <w:kern w:val="24"/>
          <w:u w:val="single"/>
        </w:rPr>
        <w:t>/Home page continued – scroll down</w:t>
      </w:r>
    </w:p>
    <w:p w:rsidR="00486A46" w:rsidRDefault="00486A46" w:rsidP="00486A46">
      <w:pPr>
        <w:pStyle w:val="NormalWeb"/>
        <w:spacing w:before="0" w:beforeAutospacing="0" w:after="0" w:afterAutospacing="0"/>
      </w:pPr>
      <w:r>
        <w:rPr>
          <w:rFonts w:ascii="Calibri" w:eastAsia="+mn-ea" w:hAnsi="Calibri" w:cs="+mn-cs"/>
          <w:b/>
          <w:bCs/>
          <w:color w:val="000000"/>
          <w:kern w:val="24"/>
        </w:rPr>
        <w:t>Nutrient management and conservation for healthier soils</w:t>
      </w:r>
    </w:p>
    <w:p w:rsidR="00486A46" w:rsidRDefault="00486A46" w:rsidP="00486A46">
      <w:pPr>
        <w:pStyle w:val="NormalWeb"/>
        <w:spacing w:before="0" w:beforeAutospacing="0" w:after="0" w:afterAutospacing="0"/>
      </w:pPr>
      <w:r>
        <w:rPr>
          <w:rFonts w:ascii="Calibri" w:eastAsia="+mn-ea" w:hAnsi="Calibri" w:cs="+mn-cs"/>
          <w:color w:val="000000"/>
          <w:kern w:val="24"/>
        </w:rPr>
        <w:t>Healthy soil retains nutrients and moisture – and</w:t>
      </w:r>
      <w:r w:rsidR="00773E18">
        <w:rPr>
          <w:rFonts w:ascii="Calibri" w:eastAsia="+mn-ea" w:hAnsi="Calibri" w:cs="+mn-cs"/>
          <w:color w:val="000000"/>
          <w:kern w:val="24"/>
        </w:rPr>
        <w:t xml:space="preserve"> can</w:t>
      </w:r>
      <w:r>
        <w:rPr>
          <w:rFonts w:ascii="Calibri" w:eastAsia="+mn-ea" w:hAnsi="Calibri" w:cs="+mn-cs"/>
          <w:color w:val="000000"/>
          <w:kern w:val="24"/>
        </w:rPr>
        <w:t xml:space="preserve"> generate a corresponding</w:t>
      </w:r>
      <w:r w:rsidR="00773E18">
        <w:rPr>
          <w:rFonts w:ascii="Calibri" w:eastAsia="+mn-ea" w:hAnsi="Calibri" w:cs="+mn-cs"/>
          <w:color w:val="000000"/>
          <w:kern w:val="24"/>
        </w:rPr>
        <w:t xml:space="preserve"> increase</w:t>
      </w:r>
      <w:r>
        <w:rPr>
          <w:rFonts w:ascii="Calibri" w:eastAsia="+mn-ea" w:hAnsi="Calibri" w:cs="+mn-cs"/>
          <w:color w:val="000000"/>
          <w:kern w:val="24"/>
        </w:rPr>
        <w:t xml:space="preserve"> in productivity, profitability and resiliency. It also can increase the value of your land for the next generation.</w:t>
      </w:r>
    </w:p>
    <w:p w:rsidR="00486A46" w:rsidRDefault="00486A46" w:rsidP="00486A46">
      <w:pPr>
        <w:pStyle w:val="NormalWeb"/>
        <w:spacing w:before="0" w:beforeAutospacing="0" w:after="0" w:afterAutospacing="0"/>
      </w:pPr>
      <w:r>
        <w:rPr>
          <w:rFonts w:ascii="Calibri" w:eastAsia="+mn-ea" w:hAnsi="Calibri" w:cs="+mn-cs"/>
          <w:color w:val="000000"/>
          <w:kern w:val="24"/>
        </w:rPr>
        <w:br/>
        <w:t xml:space="preserve">4R Plus involves precise nutrient management to provide nutrients when the crops need them and targeted conservation practices that </w:t>
      </w:r>
      <w:r w:rsidRPr="00773E18">
        <w:rPr>
          <w:rFonts w:ascii="Calibri" w:eastAsia="+mn-ea" w:hAnsi="Calibri" w:cs="+mn-cs"/>
          <w:kern w:val="24"/>
        </w:rPr>
        <w:t>retain soil and nutrients,</w:t>
      </w:r>
      <w:r w:rsidRPr="00486A46">
        <w:rPr>
          <w:rFonts w:ascii="Calibri" w:eastAsia="+mn-ea" w:hAnsi="Calibri" w:cs="+mn-cs"/>
          <w:color w:val="FF0000"/>
          <w:kern w:val="24"/>
        </w:rPr>
        <w:t xml:space="preserve"> </w:t>
      </w:r>
      <w:r>
        <w:rPr>
          <w:rFonts w:ascii="Calibri" w:eastAsia="+mn-ea" w:hAnsi="Calibri" w:cs="+mn-cs"/>
          <w:color w:val="000000"/>
          <w:kern w:val="24"/>
        </w:rPr>
        <w:t xml:space="preserve">enhance soil health and improve water quality. </w:t>
      </w:r>
    </w:p>
    <w:p w:rsidR="00773E18" w:rsidRDefault="00773E18" w:rsidP="00486A46">
      <w:pPr>
        <w:pStyle w:val="NormalWeb"/>
        <w:spacing w:before="0" w:beforeAutospacing="0" w:after="0" w:afterAutospacing="0"/>
        <w:rPr>
          <w:rFonts w:ascii="Calibri" w:eastAsia="+mn-ea" w:hAnsi="Calibri" w:cs="+mn-cs"/>
          <w:color w:val="000000"/>
          <w:kern w:val="24"/>
        </w:rPr>
      </w:pPr>
    </w:p>
    <w:p w:rsidR="00486A46" w:rsidRDefault="00486A46" w:rsidP="00486A46">
      <w:pPr>
        <w:pStyle w:val="NormalWeb"/>
        <w:spacing w:before="0" w:beforeAutospacing="0" w:after="0" w:afterAutospacing="0"/>
        <w:rPr>
          <w:rFonts w:ascii="Calibri" w:eastAsia="+mn-ea" w:hAnsi="Calibri" w:cs="+mn-cs"/>
          <w:color w:val="000000"/>
          <w:kern w:val="24"/>
        </w:rPr>
      </w:pPr>
      <w:r>
        <w:rPr>
          <w:rFonts w:ascii="Calibri" w:eastAsia="+mn-ea" w:hAnsi="Calibri" w:cs="+mn-cs"/>
          <w:color w:val="000000"/>
          <w:kern w:val="24"/>
        </w:rPr>
        <w:t xml:space="preserve"> (4R Plus is … graphic)</w:t>
      </w:r>
    </w:p>
    <w:p w:rsidR="00486A46" w:rsidRDefault="00486A46" w:rsidP="00486A46">
      <w:pPr>
        <w:pStyle w:val="NormalWeb"/>
        <w:spacing w:before="0" w:beforeAutospacing="0" w:after="0" w:afterAutospacing="0"/>
      </w:pPr>
    </w:p>
    <w:p w:rsidR="00486A46" w:rsidRDefault="00486A46" w:rsidP="00486A46">
      <w:pPr>
        <w:pStyle w:val="NormalWeb"/>
        <w:spacing w:before="0" w:beforeAutospacing="0" w:after="0" w:afterAutospacing="0"/>
      </w:pPr>
      <w:r>
        <w:rPr>
          <w:rFonts w:ascii="Calibri" w:eastAsia="+mn-ea" w:hAnsi="Calibri" w:cs="+mn-cs"/>
          <w:b/>
          <w:bCs/>
          <w:color w:val="000000"/>
          <w:kern w:val="24"/>
        </w:rPr>
        <w:t>4R Plus makes agronomic and economic sense</w:t>
      </w:r>
    </w:p>
    <w:p w:rsidR="00486A46" w:rsidRDefault="00486A46" w:rsidP="00486A46">
      <w:pPr>
        <w:pStyle w:val="NormalWeb"/>
        <w:spacing w:before="0" w:beforeAutospacing="0" w:after="0" w:afterAutospacing="0"/>
      </w:pPr>
      <w:r>
        <w:rPr>
          <w:rFonts w:ascii="Calibri" w:eastAsia="+mn-ea" w:hAnsi="Calibri" w:cs="+mn-cs"/>
          <w:color w:val="000000"/>
          <w:kern w:val="24"/>
        </w:rPr>
        <w:t xml:space="preserve">It all works together. When you improve soil health, you enhance crop growth and increase soil productivity, which can boost your yield potential and return on investment. </w:t>
      </w:r>
    </w:p>
    <w:p w:rsidR="00486A46" w:rsidRDefault="00486A46" w:rsidP="00486A46">
      <w:pPr>
        <w:pStyle w:val="NormalWeb"/>
        <w:spacing w:before="0" w:beforeAutospacing="0" w:after="0" w:afterAutospacing="0"/>
        <w:rPr>
          <w:rFonts w:ascii="Calibri" w:eastAsia="+mn-ea" w:hAnsi="Calibri" w:cs="+mn-cs"/>
          <w:color w:val="000000"/>
          <w:kern w:val="24"/>
        </w:rPr>
      </w:pPr>
    </w:p>
    <w:p w:rsidR="00486A46" w:rsidRDefault="00486A46" w:rsidP="00486A46">
      <w:pPr>
        <w:pStyle w:val="NormalWeb"/>
        <w:spacing w:before="0" w:beforeAutospacing="0" w:after="0" w:afterAutospacing="0"/>
      </w:pPr>
      <w:r>
        <w:rPr>
          <w:rFonts w:ascii="Calibri" w:eastAsia="+mn-ea" w:hAnsi="Calibri" w:cs="+mn-cs"/>
          <w:color w:val="000000"/>
          <w:kern w:val="24"/>
        </w:rPr>
        <w:t xml:space="preserve">Examples: </w:t>
      </w:r>
    </w:p>
    <w:p w:rsidR="003A3ED1" w:rsidRPr="003A3ED1" w:rsidRDefault="00486A46" w:rsidP="00486A46">
      <w:pPr>
        <w:pStyle w:val="ListParagraph"/>
        <w:numPr>
          <w:ilvl w:val="0"/>
          <w:numId w:val="4"/>
        </w:numPr>
      </w:pPr>
      <w:r w:rsidRPr="00486A46">
        <w:rPr>
          <w:rFonts w:ascii="Calibri" w:eastAsia="+mn-ea" w:hAnsi="Calibri" w:cs="+mn-cs"/>
          <w:color w:val="000000"/>
          <w:kern w:val="24"/>
        </w:rPr>
        <w:t>Practices like no-till mean fewer trips across the field</w:t>
      </w:r>
    </w:p>
    <w:p w:rsidR="003A3ED1" w:rsidRPr="003A3ED1" w:rsidRDefault="003A3ED1" w:rsidP="00486A46">
      <w:pPr>
        <w:pStyle w:val="ListParagraph"/>
        <w:numPr>
          <w:ilvl w:val="0"/>
          <w:numId w:val="4"/>
        </w:numPr>
      </w:pPr>
      <w:r w:rsidRPr="00486A46">
        <w:rPr>
          <w:rFonts w:ascii="Calibri" w:eastAsia="+mn-ea" w:hAnsi="Calibri" w:cs="+mn-cs"/>
          <w:color w:val="000000"/>
          <w:kern w:val="24"/>
        </w:rPr>
        <w:t>4R fertilizer practices increase nutrient uptake and reduce nutrient losses</w:t>
      </w:r>
    </w:p>
    <w:p w:rsidR="003A3ED1" w:rsidRPr="003A3ED1" w:rsidRDefault="003A3ED1" w:rsidP="00486A46">
      <w:pPr>
        <w:pStyle w:val="ListParagraph"/>
        <w:numPr>
          <w:ilvl w:val="0"/>
          <w:numId w:val="4"/>
        </w:numPr>
      </w:pPr>
      <w:r w:rsidRPr="00486A46">
        <w:rPr>
          <w:rFonts w:ascii="Calibri" w:eastAsia="+mn-ea" w:hAnsi="Calibri" w:cs="+mn-cs"/>
          <w:color w:val="000000"/>
          <w:kern w:val="24"/>
        </w:rPr>
        <w:t>Soils with better structure hold more water and nutrients</w:t>
      </w:r>
    </w:p>
    <w:p w:rsidR="003A3ED1" w:rsidRPr="00773E18" w:rsidRDefault="003A3ED1" w:rsidP="00486A46">
      <w:pPr>
        <w:pStyle w:val="ListParagraph"/>
        <w:numPr>
          <w:ilvl w:val="0"/>
          <w:numId w:val="4"/>
        </w:numPr>
      </w:pPr>
      <w:r w:rsidRPr="00486A46">
        <w:rPr>
          <w:rFonts w:ascii="Calibri" w:eastAsia="+mn-ea" w:hAnsi="Calibri" w:cs="+mn-cs"/>
          <w:color w:val="000000"/>
          <w:kern w:val="24"/>
        </w:rPr>
        <w:t>Cover crops</w:t>
      </w:r>
      <w:r w:rsidR="003051E7">
        <w:rPr>
          <w:rFonts w:ascii="Calibri" w:eastAsia="+mn-ea" w:hAnsi="Calibri" w:cs="+mn-cs"/>
          <w:color w:val="000000"/>
          <w:kern w:val="24"/>
        </w:rPr>
        <w:t xml:space="preserve"> </w:t>
      </w:r>
      <w:r w:rsidR="003051E7" w:rsidRPr="00773E18">
        <w:rPr>
          <w:rFonts w:ascii="Calibri" w:eastAsia="+mn-ea" w:hAnsi="Calibri" w:cs="+mn-cs"/>
          <w:kern w:val="24"/>
        </w:rPr>
        <w:t>and strip</w:t>
      </w:r>
      <w:r w:rsidRPr="00773E18">
        <w:rPr>
          <w:rFonts w:ascii="Calibri" w:eastAsia="+mn-ea" w:hAnsi="Calibri" w:cs="+mn-cs"/>
          <w:kern w:val="24"/>
        </w:rPr>
        <w:t>-till reduce erosion</w:t>
      </w:r>
      <w:r w:rsidR="009E6986" w:rsidRPr="00773E18">
        <w:rPr>
          <w:rFonts w:ascii="Calibri" w:eastAsia="+mn-ea" w:hAnsi="Calibri" w:cs="+mn-cs"/>
          <w:kern w:val="24"/>
        </w:rPr>
        <w:t>, decrease runoff</w:t>
      </w:r>
      <w:r w:rsidRPr="00773E18">
        <w:rPr>
          <w:rFonts w:ascii="Calibri" w:eastAsia="+mn-ea" w:hAnsi="Calibri" w:cs="+mn-cs"/>
          <w:kern w:val="24"/>
        </w:rPr>
        <w:t xml:space="preserve"> and increase organic matter</w:t>
      </w:r>
    </w:p>
    <w:p w:rsidR="00486A46" w:rsidRPr="00773E18" w:rsidRDefault="003A3ED1" w:rsidP="00486A46">
      <w:pPr>
        <w:pStyle w:val="ListParagraph"/>
        <w:numPr>
          <w:ilvl w:val="0"/>
          <w:numId w:val="4"/>
        </w:numPr>
      </w:pPr>
      <w:r w:rsidRPr="00773E18">
        <w:rPr>
          <w:rFonts w:ascii="Calibri" w:eastAsia="+mn-ea" w:hAnsi="Calibri" w:cs="+mn-cs"/>
          <w:kern w:val="24"/>
        </w:rPr>
        <w:t>Healthy soils allow crops to better withstand weather extremes</w:t>
      </w:r>
      <w:r w:rsidR="00486A46" w:rsidRPr="00773E18">
        <w:rPr>
          <w:rFonts w:ascii="Calibri" w:eastAsia="+mn-ea" w:hAnsi="Calibri" w:cs="+mn-cs"/>
          <w:kern w:val="24"/>
        </w:rPr>
        <w:br/>
      </w:r>
    </w:p>
    <w:p w:rsidR="00486A46" w:rsidRDefault="00486A46" w:rsidP="00486A46">
      <w:pPr>
        <w:pStyle w:val="NormalWeb"/>
        <w:spacing w:before="0" w:beforeAutospacing="0" w:after="0" w:afterAutospacing="0"/>
        <w:rPr>
          <w:rFonts w:ascii="Calibri" w:eastAsia="+mn-ea" w:hAnsi="Calibri" w:cs="+mn-cs"/>
          <w:strike/>
          <w:color w:val="000000"/>
          <w:kern w:val="24"/>
        </w:rPr>
      </w:pPr>
      <w:r w:rsidRPr="00773E18">
        <w:rPr>
          <w:rFonts w:ascii="Calibri" w:eastAsia="+mn-ea" w:hAnsi="Calibri" w:cs="+mn-cs"/>
          <w:kern w:val="24"/>
        </w:rPr>
        <w:t>The soil that provides your living is one of your most prized assets</w:t>
      </w:r>
      <w:r w:rsidR="003051E7" w:rsidRPr="00773E18">
        <w:rPr>
          <w:rFonts w:ascii="Calibri" w:eastAsia="+mn-ea" w:hAnsi="Calibri" w:cs="+mn-cs"/>
          <w:kern w:val="24"/>
        </w:rPr>
        <w:t xml:space="preserve"> and keeping it healthy </w:t>
      </w:r>
      <w:r w:rsidR="00453ADA" w:rsidRPr="00773E18">
        <w:rPr>
          <w:rFonts w:ascii="Calibri" w:eastAsia="+mn-ea" w:hAnsi="Calibri" w:cs="+mn-cs"/>
          <w:kern w:val="24"/>
        </w:rPr>
        <w:t xml:space="preserve">and productive </w:t>
      </w:r>
      <w:r w:rsidR="003051E7" w:rsidRPr="00773E18">
        <w:rPr>
          <w:rFonts w:ascii="Calibri" w:eastAsia="+mn-ea" w:hAnsi="Calibri" w:cs="+mn-cs"/>
          <w:kern w:val="24"/>
        </w:rPr>
        <w:t>goes right to the bottom-line</w:t>
      </w:r>
      <w:r w:rsidRPr="00773E18">
        <w:rPr>
          <w:rFonts w:ascii="Calibri" w:eastAsia="+mn-ea" w:hAnsi="Calibri" w:cs="+mn-cs"/>
          <w:kern w:val="24"/>
        </w:rPr>
        <w:t>.</w:t>
      </w:r>
      <w:r>
        <w:rPr>
          <w:rFonts w:ascii="Calibri" w:eastAsia="+mn-ea" w:hAnsi="Calibri" w:cs="+mn-cs"/>
          <w:color w:val="000000"/>
          <w:kern w:val="24"/>
        </w:rPr>
        <w:t xml:space="preserve"> </w:t>
      </w:r>
    </w:p>
    <w:p w:rsidR="00185D4F" w:rsidRDefault="00EF16EC" w:rsidP="00486A46">
      <w:pPr>
        <w:pStyle w:val="NormalWeb"/>
        <w:spacing w:before="0" w:beforeAutospacing="0" w:after="0" w:afterAutospacing="0"/>
        <w:rPr>
          <w:rFonts w:ascii="Calibri" w:eastAsia="+mn-ea" w:hAnsi="Calibri" w:cs="+mn-cs"/>
          <w:color w:val="000000"/>
          <w:kern w:val="24"/>
        </w:rPr>
      </w:pPr>
      <w:r w:rsidRPr="00EF16EC">
        <w:rPr>
          <w:rFonts w:ascii="Calibri" w:eastAsia="Calibri" w:hAnsi="Calibri"/>
        </w:rPr>
        <w:pict>
          <v:rect id="_x0000_i1026" style="width:468pt;height:1.8pt" o:hralign="center" o:hrstd="t" o:hr="t" fillcolor="#a0a0a0" stroked="f"/>
        </w:pict>
      </w:r>
    </w:p>
    <w:p w:rsidR="00185D4F" w:rsidRPr="003D7A66" w:rsidRDefault="00185D4F" w:rsidP="00486A46">
      <w:pPr>
        <w:pStyle w:val="NormalWeb"/>
        <w:spacing w:before="0" w:beforeAutospacing="0" w:after="0" w:afterAutospacing="0"/>
        <w:rPr>
          <w:rFonts w:ascii="Calibri" w:eastAsia="+mn-ea" w:hAnsi="Calibri" w:cs="+mn-cs"/>
          <w:b/>
          <w:color w:val="4472C4" w:themeColor="accent1"/>
          <w:kern w:val="24"/>
          <w:u w:val="single"/>
        </w:rPr>
      </w:pPr>
      <w:r w:rsidRPr="003D7A66">
        <w:rPr>
          <w:rFonts w:ascii="Calibri" w:eastAsia="+mn-ea" w:hAnsi="Calibri" w:cs="+mn-cs"/>
          <w:b/>
          <w:color w:val="4472C4" w:themeColor="accent1"/>
          <w:kern w:val="24"/>
          <w:u w:val="single"/>
        </w:rPr>
        <w:t>Slide 5</w:t>
      </w:r>
      <w:r w:rsidR="00680C2A">
        <w:rPr>
          <w:rFonts w:ascii="Calibri" w:eastAsia="+mn-ea" w:hAnsi="Calibri" w:cs="+mn-cs"/>
          <w:b/>
          <w:color w:val="4472C4" w:themeColor="accent1"/>
          <w:kern w:val="24"/>
          <w:u w:val="single"/>
        </w:rPr>
        <w:t xml:space="preserve"> – 4R Nutrient Management Tab</w:t>
      </w:r>
    </w:p>
    <w:p w:rsidR="00185D4F" w:rsidRPr="00185D4F" w:rsidRDefault="00185D4F" w:rsidP="00185D4F">
      <w:pPr>
        <w:pStyle w:val="NormalWeb"/>
      </w:pPr>
      <w:r w:rsidRPr="00185D4F">
        <w:rPr>
          <w:b/>
          <w:bCs/>
        </w:rPr>
        <w:t>The 4Rs of nutrient stewardship</w:t>
      </w:r>
    </w:p>
    <w:p w:rsidR="00185D4F" w:rsidRPr="00F9173A" w:rsidRDefault="00185D4F" w:rsidP="00185D4F">
      <w:pPr>
        <w:pStyle w:val="NormalWeb"/>
        <w:rPr>
          <w:color w:val="FF0000"/>
        </w:rPr>
      </w:pPr>
      <w:r w:rsidRPr="00185D4F">
        <w:t xml:space="preserve">By implementing 4R nutrient stewardship practices, you optimize the nutrients you apply to maximize nutrient uptake and minimize field </w:t>
      </w:r>
      <w:r w:rsidRPr="00680C2A">
        <w:t xml:space="preserve">losses. </w:t>
      </w:r>
      <w:r w:rsidR="00F9173A" w:rsidRPr="00680C2A">
        <w:t xml:space="preserve">Using the 4Rs allows </w:t>
      </w:r>
      <w:r w:rsidRPr="00680C2A">
        <w:t xml:space="preserve">you </w:t>
      </w:r>
      <w:r w:rsidR="00F9173A" w:rsidRPr="00680C2A">
        <w:t>to keep</w:t>
      </w:r>
      <w:r w:rsidRPr="00680C2A">
        <w:t xml:space="preserve"> the nutrients in the root zone and available when the crop</w:t>
      </w:r>
      <w:r w:rsidR="00F9173A" w:rsidRPr="00680C2A">
        <w:t xml:space="preserve"> needs them</w:t>
      </w:r>
      <w:r w:rsidR="00680C2A" w:rsidRPr="00680C2A">
        <w:t xml:space="preserve"> </w:t>
      </w:r>
      <w:r w:rsidR="00F9173A" w:rsidRPr="00680C2A">
        <w:t>during the growing season</w:t>
      </w:r>
      <w:r w:rsidRPr="00680C2A">
        <w:t>.</w:t>
      </w:r>
    </w:p>
    <w:p w:rsidR="00185D4F" w:rsidRPr="00185D4F" w:rsidRDefault="00185D4F" w:rsidP="00185D4F">
      <w:pPr>
        <w:pStyle w:val="NormalWeb"/>
      </w:pPr>
      <w:r w:rsidRPr="00185D4F">
        <w:t xml:space="preserve"> (Insert The 4Rs of Nutrient Stewardship graphic)</w:t>
      </w:r>
    </w:p>
    <w:p w:rsidR="00185D4F" w:rsidRPr="00185D4F" w:rsidRDefault="00185D4F" w:rsidP="00185D4F">
      <w:pPr>
        <w:pStyle w:val="NormalWeb"/>
      </w:pPr>
      <w:r w:rsidRPr="00185D4F">
        <w:lastRenderedPageBreak/>
        <w:t xml:space="preserve">Learn more about 4R nutrient </w:t>
      </w:r>
      <w:r w:rsidRPr="00680C2A">
        <w:t>stewardship</w:t>
      </w:r>
      <w:r w:rsidR="003D7A66" w:rsidRPr="00680C2A">
        <w:t xml:space="preserve"> best management practices</w:t>
      </w:r>
      <w:r w:rsidRPr="00680C2A">
        <w:t>.</w:t>
      </w:r>
      <w:r w:rsidRPr="00185D4F">
        <w:t xml:space="preserve"> (Hyperlink to http://www.nutrientstewardship.com/)</w:t>
      </w:r>
    </w:p>
    <w:p w:rsidR="00185D4F" w:rsidRPr="00185D4F" w:rsidRDefault="00185D4F" w:rsidP="00185D4F">
      <w:pPr>
        <w:pStyle w:val="NormalWeb"/>
      </w:pPr>
      <w:r w:rsidRPr="00185D4F">
        <w:t>----------------</w:t>
      </w:r>
    </w:p>
    <w:p w:rsidR="00185D4F" w:rsidRPr="00185D4F" w:rsidRDefault="00185D4F" w:rsidP="00185D4F">
      <w:pPr>
        <w:pStyle w:val="NormalWeb"/>
      </w:pPr>
      <w:r w:rsidRPr="00185D4F">
        <w:t>Pull quote and photo – Darin Stolte</w:t>
      </w:r>
    </w:p>
    <w:p w:rsidR="00185D4F" w:rsidRPr="00185D4F" w:rsidRDefault="00185D4F" w:rsidP="00185D4F">
      <w:pPr>
        <w:pStyle w:val="NormalWeb"/>
      </w:pPr>
      <w:r w:rsidRPr="00185D4F">
        <w:t xml:space="preserve">“I’ve been using the 4Rs for some time. I’ve increased my yields by utilizing nutrients more efficiently. I’m able to reduce nutrient runoff by applying them when the crop is ready to uptake them. I also use split-applied nitrogen because I have many soil types and some cannot hold a large amount of nutrient at once. Corn yields have increased by 25–30 bushels/acre using the 4Rs. In 2015, one field averaged above 250 bushels for the first time.” </w:t>
      </w:r>
    </w:p>
    <w:p w:rsidR="00185D4F" w:rsidRPr="00185D4F" w:rsidRDefault="00185D4F" w:rsidP="00185D4F">
      <w:pPr>
        <w:pStyle w:val="NormalWeb"/>
      </w:pPr>
      <w:r w:rsidRPr="00185D4F">
        <w:t xml:space="preserve">– </w:t>
      </w:r>
      <w:r w:rsidRPr="00185D4F">
        <w:rPr>
          <w:b/>
          <w:bCs/>
        </w:rPr>
        <w:t>Darin Stolte</w:t>
      </w:r>
      <w:r w:rsidRPr="00185D4F">
        <w:t>, corn, soybean and alfalfa farmer, 2016 4R Advocate award winner, Jones County, Iowa</w:t>
      </w:r>
    </w:p>
    <w:p w:rsidR="00185D4F" w:rsidRPr="00185D4F" w:rsidRDefault="00185D4F" w:rsidP="00185D4F">
      <w:pPr>
        <w:pStyle w:val="NormalWeb"/>
      </w:pPr>
      <w:r w:rsidRPr="00185D4F">
        <w:t>--------</w:t>
      </w:r>
    </w:p>
    <w:p w:rsidR="00185D4F" w:rsidRPr="00185D4F" w:rsidRDefault="00185D4F" w:rsidP="00185D4F">
      <w:pPr>
        <w:pStyle w:val="NormalWeb"/>
      </w:pPr>
      <w:r w:rsidRPr="00185D4F">
        <w:rPr>
          <w:b/>
          <w:bCs/>
          <w:u w:val="single"/>
        </w:rPr>
        <w:t xml:space="preserve">10 Reasons to Utilize 4R Nutrient Stewardship Practices </w:t>
      </w:r>
    </w:p>
    <w:p w:rsidR="00185D4F" w:rsidRPr="00185D4F" w:rsidRDefault="00185D4F" w:rsidP="00185D4F">
      <w:pPr>
        <w:pStyle w:val="NormalWeb"/>
      </w:pPr>
      <w:r w:rsidRPr="00185D4F">
        <w:t>Source: The Fertilizer Institute</w:t>
      </w:r>
    </w:p>
    <w:p w:rsidR="00185D4F" w:rsidRPr="00680C2A" w:rsidRDefault="00185D4F" w:rsidP="00185D4F">
      <w:pPr>
        <w:pStyle w:val="NormalWeb"/>
      </w:pPr>
      <w:r w:rsidRPr="00185D4F">
        <w:t> </w:t>
      </w:r>
      <w:r w:rsidRPr="00680C2A">
        <w:t>1.</w:t>
      </w:r>
      <w:r w:rsidR="007450C0" w:rsidRPr="00680C2A">
        <w:t xml:space="preserve"> </w:t>
      </w:r>
      <w:r w:rsidRPr="00680C2A">
        <w:t xml:space="preserve">An efficient, effective, science-based use of plant nutrients to achieve </w:t>
      </w:r>
      <w:r w:rsidR="00787A59" w:rsidRPr="00680C2A">
        <w:t xml:space="preserve">agronomic, </w:t>
      </w:r>
      <w:r w:rsidRPr="00680C2A">
        <w:t>economic, social and environmental benefits.</w:t>
      </w:r>
    </w:p>
    <w:p w:rsidR="00185D4F" w:rsidRPr="00680C2A" w:rsidRDefault="00185D4F" w:rsidP="00185D4F">
      <w:pPr>
        <w:pStyle w:val="NormalWeb"/>
      </w:pPr>
      <w:r w:rsidRPr="00680C2A">
        <w:t>2.</w:t>
      </w:r>
      <w:r w:rsidR="007450C0" w:rsidRPr="00680C2A">
        <w:t xml:space="preserve"> </w:t>
      </w:r>
      <w:r w:rsidRPr="00680C2A">
        <w:t xml:space="preserve">Optimized yield with </w:t>
      </w:r>
      <w:r w:rsidR="00787A59" w:rsidRPr="00680C2A">
        <w:t xml:space="preserve">less </w:t>
      </w:r>
      <w:r w:rsidRPr="00680C2A">
        <w:t xml:space="preserve">nutrient loss to the environment due to matching nutrient supply with crop requirements. </w:t>
      </w:r>
    </w:p>
    <w:p w:rsidR="00185D4F" w:rsidRPr="00680C2A" w:rsidRDefault="00185D4F" w:rsidP="00185D4F">
      <w:pPr>
        <w:pStyle w:val="NormalWeb"/>
      </w:pPr>
      <w:r w:rsidRPr="00680C2A">
        <w:t>3.</w:t>
      </w:r>
      <w:r w:rsidR="00787A59" w:rsidRPr="00680C2A">
        <w:t xml:space="preserve"> C</w:t>
      </w:r>
      <w:r w:rsidRPr="00680C2A">
        <w:t>rop fertilization</w:t>
      </w:r>
      <w:r w:rsidR="00787A59" w:rsidRPr="00680C2A">
        <w:t xml:space="preserve"> program</w:t>
      </w:r>
      <w:r w:rsidRPr="00680C2A">
        <w:t xml:space="preserve"> </w:t>
      </w:r>
      <w:r w:rsidR="00787A59" w:rsidRPr="00680C2A">
        <w:t xml:space="preserve">consisting of right </w:t>
      </w:r>
      <w:r w:rsidRPr="00680C2A">
        <w:t>fertilizer application source, rate, time and place.</w:t>
      </w:r>
    </w:p>
    <w:p w:rsidR="00185D4F" w:rsidRPr="00680C2A" w:rsidRDefault="00185D4F" w:rsidP="00185D4F">
      <w:pPr>
        <w:pStyle w:val="NormalWeb"/>
      </w:pPr>
      <w:r w:rsidRPr="00680C2A">
        <w:t>4.</w:t>
      </w:r>
      <w:r w:rsidR="00787A59" w:rsidRPr="00680C2A">
        <w:t xml:space="preserve"> </w:t>
      </w:r>
      <w:r w:rsidRPr="00680C2A">
        <w:t>Positive impact on soil health.</w:t>
      </w:r>
    </w:p>
    <w:p w:rsidR="00185D4F" w:rsidRPr="00680C2A" w:rsidRDefault="00185D4F" w:rsidP="00185D4F">
      <w:pPr>
        <w:pStyle w:val="NormalWeb"/>
      </w:pPr>
      <w:r w:rsidRPr="00680C2A">
        <w:t>5.</w:t>
      </w:r>
      <w:r w:rsidR="00787A59" w:rsidRPr="00680C2A">
        <w:t xml:space="preserve"> </w:t>
      </w:r>
      <w:r w:rsidRPr="00680C2A">
        <w:t xml:space="preserve">Enhanced soil organic matter levels by </w:t>
      </w:r>
      <w:r w:rsidR="00230A0A" w:rsidRPr="00680C2A">
        <w:t xml:space="preserve">producing more </w:t>
      </w:r>
      <w:r w:rsidRPr="00680C2A">
        <w:t>root and crop residue biomass.</w:t>
      </w:r>
    </w:p>
    <w:p w:rsidR="00185D4F" w:rsidRPr="00185D4F" w:rsidRDefault="00185D4F" w:rsidP="00185D4F">
      <w:pPr>
        <w:pStyle w:val="NormalWeb"/>
      </w:pPr>
      <w:r w:rsidRPr="00680C2A">
        <w:t>6.</w:t>
      </w:r>
      <w:r w:rsidR="00787A59" w:rsidRPr="00680C2A">
        <w:t xml:space="preserve"> </w:t>
      </w:r>
      <w:r w:rsidRPr="00680C2A">
        <w:t>Maximize</w:t>
      </w:r>
      <w:r w:rsidR="00680C2A">
        <w:t xml:space="preserve"> the</w:t>
      </w:r>
      <w:r w:rsidRPr="00680C2A">
        <w:t xml:space="preserve"> ability of the soil to provide all essential nutrients in a</w:t>
      </w:r>
      <w:r w:rsidRPr="00185D4F">
        <w:t xml:space="preserve">dequate amounts and proportions for plant growth. </w:t>
      </w:r>
    </w:p>
    <w:p w:rsidR="00185D4F" w:rsidRPr="00680C2A" w:rsidRDefault="00185D4F" w:rsidP="00185D4F">
      <w:pPr>
        <w:pStyle w:val="NormalWeb"/>
      </w:pPr>
      <w:r w:rsidRPr="00680C2A">
        <w:t>7.</w:t>
      </w:r>
      <w:r w:rsidR="00787A59" w:rsidRPr="00680C2A">
        <w:t xml:space="preserve"> </w:t>
      </w:r>
      <w:r w:rsidRPr="00680C2A">
        <w:t xml:space="preserve">Efficient use of water through the combined interaction of </w:t>
      </w:r>
      <w:r w:rsidR="00230A0A" w:rsidRPr="00680C2A">
        <w:t xml:space="preserve">soil, </w:t>
      </w:r>
      <w:r w:rsidRPr="00680C2A">
        <w:t>nutrients and water.</w:t>
      </w:r>
    </w:p>
    <w:p w:rsidR="00185D4F" w:rsidRPr="00680C2A" w:rsidRDefault="00185D4F" w:rsidP="00185D4F">
      <w:pPr>
        <w:pStyle w:val="NormalWeb"/>
      </w:pPr>
      <w:r w:rsidRPr="00680C2A">
        <w:t>8.</w:t>
      </w:r>
      <w:r w:rsidR="00787A59" w:rsidRPr="00680C2A">
        <w:t xml:space="preserve"> </w:t>
      </w:r>
      <w:r w:rsidRPr="00680C2A">
        <w:t xml:space="preserve">Efficient plant nutrient uptake and reduced loss to the environment </w:t>
      </w:r>
      <w:r w:rsidR="00787A59" w:rsidRPr="00680C2A">
        <w:t xml:space="preserve">by </w:t>
      </w:r>
      <w:r w:rsidRPr="00680C2A">
        <w:t xml:space="preserve">keeping nutrients in the root zone. </w:t>
      </w:r>
    </w:p>
    <w:p w:rsidR="00185D4F" w:rsidRPr="00680C2A" w:rsidRDefault="00185D4F" w:rsidP="00185D4F">
      <w:pPr>
        <w:pStyle w:val="NormalWeb"/>
      </w:pPr>
      <w:r w:rsidRPr="00680C2A">
        <w:t>9.</w:t>
      </w:r>
      <w:r w:rsidR="00787A59" w:rsidRPr="00680C2A">
        <w:t xml:space="preserve"> </w:t>
      </w:r>
      <w:r w:rsidRPr="00680C2A">
        <w:t xml:space="preserve">Maximize fertilizer ROI by preventing nutrient loss and increased productivity.  </w:t>
      </w:r>
    </w:p>
    <w:p w:rsidR="00185D4F" w:rsidRPr="00680C2A" w:rsidRDefault="00185D4F" w:rsidP="00185D4F">
      <w:pPr>
        <w:pStyle w:val="NormalWeb"/>
      </w:pPr>
      <w:r w:rsidRPr="00680C2A">
        <w:t>10.</w:t>
      </w:r>
      <w:r w:rsidR="00787A59" w:rsidRPr="00680C2A">
        <w:t xml:space="preserve"> </w:t>
      </w:r>
      <w:r w:rsidR="00230A0A" w:rsidRPr="00680C2A">
        <w:t>Framework to e</w:t>
      </w:r>
      <w:r w:rsidRPr="00680C2A">
        <w:t>ncourage discussion between farmers and crop advisers about improving fertilizer</w:t>
      </w:r>
      <w:r w:rsidR="00787A59" w:rsidRPr="00680C2A">
        <w:t xml:space="preserve"> management</w:t>
      </w:r>
      <w:r w:rsidRPr="00680C2A">
        <w:t xml:space="preserve">. </w:t>
      </w:r>
    </w:p>
    <w:p w:rsidR="00185D4F" w:rsidRPr="00185D4F" w:rsidRDefault="00185D4F" w:rsidP="00185D4F">
      <w:pPr>
        <w:pStyle w:val="NormalWeb"/>
      </w:pPr>
      <w:r w:rsidRPr="00185D4F">
        <w:lastRenderedPageBreak/>
        <w:t xml:space="preserve"> </w:t>
      </w:r>
    </w:p>
    <w:p w:rsidR="00185D4F" w:rsidRPr="00185D4F" w:rsidRDefault="00185D4F" w:rsidP="00185D4F">
      <w:pPr>
        <w:pStyle w:val="NormalWeb"/>
      </w:pPr>
      <w:r w:rsidRPr="00185D4F">
        <w:rPr>
          <w:b/>
          <w:bCs/>
        </w:rPr>
        <w:t xml:space="preserve">For more information from The Fertilizer Institute go to (link to </w:t>
      </w:r>
      <w:hyperlink r:id="rId5" w:history="1">
        <w:r w:rsidRPr="00185D4F">
          <w:rPr>
            <w:rStyle w:val="Hyperlink"/>
          </w:rPr>
          <w:t>http://www.nutrientstewardship.com/4rs/</w:t>
        </w:r>
      </w:hyperlink>
      <w:r w:rsidRPr="00185D4F">
        <w:rPr>
          <w:b/>
          <w:bCs/>
          <w:u w:val="single"/>
        </w:rPr>
        <w:t>)</w:t>
      </w:r>
    </w:p>
    <w:p w:rsidR="00185D4F" w:rsidRPr="00185D4F" w:rsidRDefault="00185D4F" w:rsidP="00185D4F">
      <w:pPr>
        <w:pStyle w:val="NormalWeb"/>
      </w:pPr>
      <w:r w:rsidRPr="00185D4F">
        <w:t xml:space="preserve">For more </w:t>
      </w:r>
      <w:r w:rsidRPr="00185D4F">
        <w:rPr>
          <w:b/>
          <w:bCs/>
        </w:rPr>
        <w:t xml:space="preserve">lists </w:t>
      </w:r>
      <w:r w:rsidRPr="00185D4F">
        <w:t>to help your nutrient management and conservation efforts, visit the Resources page. (hyperlink to Resources page)</w:t>
      </w:r>
    </w:p>
    <w:p w:rsidR="005C7280" w:rsidRDefault="00EF16EC" w:rsidP="00486A46">
      <w:pPr>
        <w:pStyle w:val="NormalWeb"/>
        <w:spacing w:before="0" w:beforeAutospacing="0" w:after="0" w:afterAutospacing="0"/>
        <w:rPr>
          <w:b/>
          <w:color w:val="4472C4" w:themeColor="accent1"/>
          <w:u w:val="single"/>
        </w:rPr>
      </w:pPr>
      <w:r w:rsidRPr="00EF16EC">
        <w:rPr>
          <w:rFonts w:ascii="Calibri" w:eastAsia="Calibri" w:hAnsi="Calibri"/>
        </w:rPr>
        <w:pict>
          <v:rect id="_x0000_i1027" style="width:468pt;height:1.8pt" o:hralign="center" o:hrstd="t" o:hr="t" fillcolor="#a0a0a0" stroked="f"/>
        </w:pict>
      </w:r>
    </w:p>
    <w:p w:rsidR="00185D4F" w:rsidRPr="002272F7" w:rsidRDefault="002272F7" w:rsidP="00486A46">
      <w:pPr>
        <w:pStyle w:val="NormalWeb"/>
        <w:spacing w:before="0" w:beforeAutospacing="0" w:after="0" w:afterAutospacing="0"/>
        <w:rPr>
          <w:b/>
          <w:color w:val="4472C4" w:themeColor="accent1"/>
          <w:u w:val="single"/>
        </w:rPr>
      </w:pPr>
      <w:r w:rsidRPr="002272F7">
        <w:rPr>
          <w:b/>
          <w:color w:val="4472C4" w:themeColor="accent1"/>
          <w:u w:val="single"/>
        </w:rPr>
        <w:t>Slide 6</w:t>
      </w:r>
      <w:r w:rsidR="00680C2A">
        <w:rPr>
          <w:b/>
          <w:color w:val="4472C4" w:themeColor="accent1"/>
          <w:u w:val="single"/>
        </w:rPr>
        <w:t xml:space="preserve"> – Conservation Practices</w:t>
      </w:r>
      <w:r w:rsidR="00680C2A">
        <w:rPr>
          <w:b/>
          <w:color w:val="4472C4" w:themeColor="accent1"/>
          <w:u w:val="single"/>
        </w:rPr>
        <w:br/>
      </w:r>
    </w:p>
    <w:p w:rsidR="002272F7" w:rsidRPr="002272F7" w:rsidRDefault="002272F7" w:rsidP="002272F7">
      <w:r w:rsidRPr="002272F7">
        <w:rPr>
          <w:b/>
          <w:bCs/>
        </w:rPr>
        <w:t xml:space="preserve">What’s the “Plus”? </w:t>
      </w:r>
    </w:p>
    <w:p w:rsidR="002272F7" w:rsidRPr="002272F7" w:rsidRDefault="002272F7" w:rsidP="002272F7">
      <w:pPr>
        <w:rPr>
          <w:sz w:val="24"/>
        </w:rPr>
      </w:pPr>
      <w:r w:rsidRPr="002272F7">
        <w:rPr>
          <w:sz w:val="24"/>
        </w:rPr>
        <w:t xml:space="preserve">The "Plus" in 4R Plus relates to in-field and edge-of-field conservation practices that increase the resiliency of your soil and improve water quality. These practices help your soil remain </w:t>
      </w:r>
      <w:r w:rsidRPr="00680C2A">
        <w:rPr>
          <w:sz w:val="24"/>
        </w:rPr>
        <w:t xml:space="preserve">productive, even under variable weather conditions. “Plus” practices help retain moisture, soil and nutrients, and reduce erosion and runoﬀ. And the end result </w:t>
      </w:r>
      <w:r w:rsidR="00E16F6D" w:rsidRPr="00680C2A">
        <w:rPr>
          <w:sz w:val="24"/>
        </w:rPr>
        <w:t xml:space="preserve">of </w:t>
      </w:r>
      <w:r w:rsidRPr="00680C2A">
        <w:rPr>
          <w:sz w:val="24"/>
        </w:rPr>
        <w:t xml:space="preserve">healthier soil </w:t>
      </w:r>
      <w:r w:rsidR="00E16F6D" w:rsidRPr="00680C2A">
        <w:rPr>
          <w:sz w:val="24"/>
        </w:rPr>
        <w:t xml:space="preserve">is higher productivity, better return on investment, less nutrient loss and </w:t>
      </w:r>
      <w:r w:rsidRPr="00680C2A">
        <w:rPr>
          <w:sz w:val="24"/>
        </w:rPr>
        <w:t>cleaner water.</w:t>
      </w:r>
      <w:r w:rsidRPr="002272F7">
        <w:rPr>
          <w:sz w:val="24"/>
        </w:rPr>
        <w:t xml:space="preserve"> </w:t>
      </w:r>
    </w:p>
    <w:p w:rsidR="002272F7" w:rsidRPr="002272F7" w:rsidRDefault="002272F7" w:rsidP="002272F7">
      <w:pPr>
        <w:rPr>
          <w:sz w:val="24"/>
        </w:rPr>
      </w:pPr>
      <w:r w:rsidRPr="002272F7">
        <w:rPr>
          <w:sz w:val="24"/>
        </w:rPr>
        <w:t xml:space="preserve">Examples of "Plus" practices include: </w:t>
      </w:r>
    </w:p>
    <w:p w:rsidR="002272F7" w:rsidRPr="002272F7" w:rsidRDefault="002272F7" w:rsidP="002272F7">
      <w:pPr>
        <w:rPr>
          <w:sz w:val="24"/>
        </w:rPr>
      </w:pPr>
      <w:r w:rsidRPr="002272F7">
        <w:rPr>
          <w:sz w:val="24"/>
        </w:rPr>
        <w:t>(Insert 6 practices with corresponding photos)</w:t>
      </w:r>
    </w:p>
    <w:p w:rsidR="002272F7" w:rsidRPr="002272F7" w:rsidRDefault="002272F7" w:rsidP="002272F7">
      <w:pPr>
        <w:rPr>
          <w:sz w:val="24"/>
        </w:rPr>
      </w:pPr>
      <w:r w:rsidRPr="002272F7">
        <w:rPr>
          <w:sz w:val="24"/>
        </w:rPr>
        <w:t>Learn more about in-field and edge-of-field conservation practices:</w:t>
      </w:r>
    </w:p>
    <w:p w:rsidR="002272F7" w:rsidRPr="002272F7" w:rsidRDefault="002272F7" w:rsidP="002272F7">
      <w:pPr>
        <w:rPr>
          <w:sz w:val="24"/>
        </w:rPr>
      </w:pPr>
      <w:r w:rsidRPr="002272F7">
        <w:rPr>
          <w:sz w:val="24"/>
        </w:rPr>
        <w:t>Conservation Choices, Your Guide to 32 Conservation and Environmental Farming Practices, Natural Resources Conservation Service. (Hyperlink to: https://www.nrcs.usda.gov/wps/portal/nrcs/detail/ia/newsroom/factsheets/?cid=nrcseprd412634)</w:t>
      </w:r>
    </w:p>
    <w:p w:rsidR="002272F7" w:rsidRPr="002272F7" w:rsidRDefault="002272F7" w:rsidP="002272F7">
      <w:pPr>
        <w:rPr>
          <w:sz w:val="24"/>
        </w:rPr>
      </w:pPr>
      <w:r w:rsidRPr="002272F7">
        <w:rPr>
          <w:sz w:val="24"/>
        </w:rPr>
        <w:t>Soil Health Key Points, Natural Resources Conservation Service, February 2016 (Hyperlink to: https://nrcspad.sc.egov.usda.gov/DistributionCenter/pdf.aspx?productID=1027)</w:t>
      </w:r>
    </w:p>
    <w:p w:rsidR="002272F7" w:rsidRPr="002272F7" w:rsidRDefault="002272F7" w:rsidP="002272F7">
      <w:pPr>
        <w:rPr>
          <w:sz w:val="24"/>
        </w:rPr>
      </w:pPr>
      <w:r w:rsidRPr="002272F7">
        <w:rPr>
          <w:sz w:val="24"/>
        </w:rPr>
        <w:t xml:space="preserve">CleanWaterIowa.org, Iowa Department of Agriculture and Land Stewardship. (Hyperlink to: https://www.cleanwateriowa.org/farm/) </w:t>
      </w:r>
    </w:p>
    <w:p w:rsidR="002272F7" w:rsidRPr="002272F7" w:rsidRDefault="002272F7" w:rsidP="002272F7">
      <w:pPr>
        <w:rPr>
          <w:sz w:val="24"/>
        </w:rPr>
      </w:pPr>
      <w:r w:rsidRPr="002272F7">
        <w:rPr>
          <w:sz w:val="24"/>
        </w:rPr>
        <w:t>--------</w:t>
      </w:r>
    </w:p>
    <w:p w:rsidR="002272F7" w:rsidRPr="002272F7" w:rsidRDefault="002272F7" w:rsidP="002272F7">
      <w:pPr>
        <w:rPr>
          <w:sz w:val="24"/>
        </w:rPr>
      </w:pPr>
      <w:r w:rsidRPr="002272F7">
        <w:rPr>
          <w:b/>
          <w:bCs/>
          <w:sz w:val="24"/>
          <w:u w:val="single"/>
        </w:rPr>
        <w:t>10 Ways to Build Healthy Soils</w:t>
      </w:r>
    </w:p>
    <w:p w:rsidR="002272F7" w:rsidRPr="00F85924" w:rsidRDefault="002272F7" w:rsidP="002272F7">
      <w:pPr>
        <w:rPr>
          <w:sz w:val="24"/>
        </w:rPr>
      </w:pPr>
      <w:r w:rsidRPr="002272F7">
        <w:rPr>
          <w:sz w:val="24"/>
        </w:rPr>
        <w:t xml:space="preserve">Sources: Natural Resources Conservation Service, Iowa State University Extension, </w:t>
      </w:r>
      <w:r w:rsidRPr="00F85924">
        <w:rPr>
          <w:sz w:val="24"/>
        </w:rPr>
        <w:t>The Nature Conservancy</w:t>
      </w:r>
    </w:p>
    <w:p w:rsidR="002272F7" w:rsidRPr="002272F7" w:rsidRDefault="002272F7" w:rsidP="002272F7">
      <w:pPr>
        <w:rPr>
          <w:sz w:val="24"/>
        </w:rPr>
      </w:pPr>
      <w:r w:rsidRPr="002272F7">
        <w:rPr>
          <w:sz w:val="24"/>
        </w:rPr>
        <w:t> 1.</w:t>
      </w:r>
      <w:r w:rsidR="00680C2A">
        <w:rPr>
          <w:sz w:val="24"/>
        </w:rPr>
        <w:t xml:space="preserve"> </w:t>
      </w:r>
      <w:r w:rsidRPr="002272F7">
        <w:rPr>
          <w:sz w:val="24"/>
        </w:rPr>
        <w:t>Minimize soil disturbance by reducing tillage.</w:t>
      </w:r>
    </w:p>
    <w:p w:rsidR="002272F7" w:rsidRPr="002272F7" w:rsidRDefault="002272F7" w:rsidP="002272F7">
      <w:pPr>
        <w:rPr>
          <w:sz w:val="24"/>
        </w:rPr>
      </w:pPr>
      <w:r w:rsidRPr="002272F7">
        <w:rPr>
          <w:sz w:val="24"/>
        </w:rPr>
        <w:t>2.</w:t>
      </w:r>
      <w:r w:rsidR="00680C2A">
        <w:rPr>
          <w:sz w:val="24"/>
        </w:rPr>
        <w:t xml:space="preserve"> </w:t>
      </w:r>
      <w:r w:rsidRPr="002272F7">
        <w:rPr>
          <w:sz w:val="24"/>
        </w:rPr>
        <w:t>Keep the soil covered by leaving crop residue on the soil surface.</w:t>
      </w:r>
    </w:p>
    <w:p w:rsidR="002272F7" w:rsidRPr="002272F7" w:rsidRDefault="002272F7" w:rsidP="002272F7">
      <w:pPr>
        <w:rPr>
          <w:sz w:val="24"/>
        </w:rPr>
      </w:pPr>
      <w:r w:rsidRPr="002272F7">
        <w:rPr>
          <w:sz w:val="24"/>
        </w:rPr>
        <w:lastRenderedPageBreak/>
        <w:t>3.</w:t>
      </w:r>
      <w:r w:rsidR="00680C2A">
        <w:rPr>
          <w:sz w:val="24"/>
        </w:rPr>
        <w:t xml:space="preserve"> </w:t>
      </w:r>
      <w:r w:rsidRPr="002272F7">
        <w:rPr>
          <w:sz w:val="24"/>
        </w:rPr>
        <w:t>Grow cover crops that protect the soil and feed soil microorganisms between cropping seasons.</w:t>
      </w:r>
    </w:p>
    <w:p w:rsidR="002272F7" w:rsidRPr="002272F7" w:rsidRDefault="002272F7" w:rsidP="002272F7">
      <w:pPr>
        <w:rPr>
          <w:sz w:val="24"/>
        </w:rPr>
      </w:pPr>
      <w:r w:rsidRPr="002272F7">
        <w:rPr>
          <w:sz w:val="24"/>
        </w:rPr>
        <w:t>4.</w:t>
      </w:r>
      <w:r w:rsidR="00680C2A">
        <w:rPr>
          <w:sz w:val="24"/>
        </w:rPr>
        <w:t xml:space="preserve"> </w:t>
      </w:r>
      <w:r w:rsidRPr="002272F7">
        <w:rPr>
          <w:sz w:val="24"/>
        </w:rPr>
        <w:t>Apply adequate fertilizer and manure using the 4R principles of right source, right rate, right time and right place.</w:t>
      </w:r>
    </w:p>
    <w:p w:rsidR="002272F7" w:rsidRPr="002272F7" w:rsidRDefault="002272F7" w:rsidP="002272F7">
      <w:pPr>
        <w:rPr>
          <w:sz w:val="24"/>
        </w:rPr>
      </w:pPr>
      <w:r w:rsidRPr="002272F7">
        <w:rPr>
          <w:sz w:val="24"/>
        </w:rPr>
        <w:t>5.</w:t>
      </w:r>
      <w:r w:rsidR="00680C2A">
        <w:rPr>
          <w:sz w:val="24"/>
        </w:rPr>
        <w:t xml:space="preserve"> </w:t>
      </w:r>
      <w:r w:rsidRPr="002272F7">
        <w:rPr>
          <w:sz w:val="24"/>
        </w:rPr>
        <w:t>Diversify soil biota with plant diversity in cropping and pasture systems.</w:t>
      </w:r>
    </w:p>
    <w:p w:rsidR="002272F7" w:rsidRPr="002272F7" w:rsidRDefault="002272F7" w:rsidP="002272F7">
      <w:pPr>
        <w:rPr>
          <w:sz w:val="24"/>
        </w:rPr>
      </w:pPr>
      <w:r w:rsidRPr="002272F7">
        <w:rPr>
          <w:sz w:val="24"/>
        </w:rPr>
        <w:t>6.</w:t>
      </w:r>
      <w:r w:rsidR="00680C2A">
        <w:rPr>
          <w:sz w:val="24"/>
        </w:rPr>
        <w:t xml:space="preserve"> </w:t>
      </w:r>
      <w:r w:rsidRPr="002272F7">
        <w:rPr>
          <w:sz w:val="24"/>
        </w:rPr>
        <w:t>Control field traffic to reduce compaction which destroys soil structure.</w:t>
      </w:r>
    </w:p>
    <w:p w:rsidR="002272F7" w:rsidRPr="00680C2A" w:rsidRDefault="002272F7" w:rsidP="002272F7">
      <w:pPr>
        <w:rPr>
          <w:sz w:val="24"/>
        </w:rPr>
      </w:pPr>
      <w:r w:rsidRPr="00680C2A">
        <w:rPr>
          <w:sz w:val="24"/>
        </w:rPr>
        <w:t>7.</w:t>
      </w:r>
      <w:r w:rsidR="00680C2A">
        <w:rPr>
          <w:sz w:val="24"/>
        </w:rPr>
        <w:t xml:space="preserve"> </w:t>
      </w:r>
      <w:r w:rsidRPr="00680C2A">
        <w:rPr>
          <w:sz w:val="24"/>
        </w:rPr>
        <w:t>Add a small grain</w:t>
      </w:r>
      <w:r w:rsidR="00F451B1" w:rsidRPr="00680C2A">
        <w:rPr>
          <w:sz w:val="24"/>
        </w:rPr>
        <w:t xml:space="preserve"> or alfalfa</w:t>
      </w:r>
      <w:r w:rsidR="00680C2A" w:rsidRPr="00680C2A">
        <w:rPr>
          <w:sz w:val="24"/>
        </w:rPr>
        <w:t xml:space="preserve"> t</w:t>
      </w:r>
      <w:r w:rsidRPr="00680C2A">
        <w:rPr>
          <w:sz w:val="24"/>
        </w:rPr>
        <w:t xml:space="preserve">o a </w:t>
      </w:r>
      <w:proofErr w:type="spellStart"/>
      <w:r w:rsidRPr="00680C2A">
        <w:rPr>
          <w:sz w:val="24"/>
        </w:rPr>
        <w:t>corn</w:t>
      </w:r>
      <w:proofErr w:type="gramStart"/>
      <w:r w:rsidRPr="00680C2A">
        <w:rPr>
          <w:sz w:val="24"/>
        </w:rPr>
        <w:t>:soybean</w:t>
      </w:r>
      <w:proofErr w:type="spellEnd"/>
      <w:proofErr w:type="gramEnd"/>
      <w:r w:rsidRPr="00680C2A">
        <w:rPr>
          <w:sz w:val="24"/>
        </w:rPr>
        <w:t xml:space="preserve"> rotation.</w:t>
      </w:r>
    </w:p>
    <w:p w:rsidR="002272F7" w:rsidRPr="00680C2A" w:rsidRDefault="002272F7" w:rsidP="002272F7">
      <w:pPr>
        <w:rPr>
          <w:sz w:val="24"/>
        </w:rPr>
      </w:pPr>
      <w:r w:rsidRPr="00680C2A">
        <w:rPr>
          <w:sz w:val="24"/>
        </w:rPr>
        <w:t>8.</w:t>
      </w:r>
      <w:r w:rsidR="00680C2A">
        <w:rPr>
          <w:sz w:val="24"/>
        </w:rPr>
        <w:t xml:space="preserve"> </w:t>
      </w:r>
      <w:r w:rsidRPr="00680C2A">
        <w:rPr>
          <w:sz w:val="24"/>
        </w:rPr>
        <w:t>Utilize contour buffer strips, field buffers and stream buffers.</w:t>
      </w:r>
    </w:p>
    <w:p w:rsidR="002272F7" w:rsidRPr="00680C2A" w:rsidRDefault="002272F7" w:rsidP="002272F7">
      <w:pPr>
        <w:rPr>
          <w:sz w:val="24"/>
        </w:rPr>
      </w:pPr>
      <w:r w:rsidRPr="00680C2A">
        <w:rPr>
          <w:sz w:val="24"/>
        </w:rPr>
        <w:t xml:space="preserve">9. </w:t>
      </w:r>
      <w:r w:rsidR="00680C2A">
        <w:rPr>
          <w:sz w:val="24"/>
        </w:rPr>
        <w:t xml:space="preserve"> </w:t>
      </w:r>
      <w:r w:rsidR="00F85924" w:rsidRPr="00680C2A">
        <w:rPr>
          <w:sz w:val="24"/>
        </w:rPr>
        <w:t xml:space="preserve">Enroll </w:t>
      </w:r>
      <w:r w:rsidR="00081748" w:rsidRPr="00680C2A">
        <w:rPr>
          <w:sz w:val="24"/>
        </w:rPr>
        <w:t>highly erodible areas into</w:t>
      </w:r>
      <w:r w:rsidR="00F85924" w:rsidRPr="00680C2A">
        <w:rPr>
          <w:sz w:val="24"/>
        </w:rPr>
        <w:t xml:space="preserve"> the</w:t>
      </w:r>
      <w:r w:rsidR="00680C2A" w:rsidRPr="00680C2A">
        <w:rPr>
          <w:sz w:val="24"/>
        </w:rPr>
        <w:t xml:space="preserve"> </w:t>
      </w:r>
      <w:r w:rsidR="00F85924" w:rsidRPr="00680C2A">
        <w:rPr>
          <w:sz w:val="24"/>
        </w:rPr>
        <w:t>Conservation Reserve Program</w:t>
      </w:r>
      <w:r w:rsidRPr="00680C2A">
        <w:rPr>
          <w:sz w:val="24"/>
        </w:rPr>
        <w:t>.</w:t>
      </w:r>
    </w:p>
    <w:p w:rsidR="002272F7" w:rsidRPr="00680C2A" w:rsidRDefault="002272F7" w:rsidP="002272F7">
      <w:pPr>
        <w:rPr>
          <w:sz w:val="24"/>
        </w:rPr>
      </w:pPr>
      <w:r w:rsidRPr="00680C2A">
        <w:rPr>
          <w:sz w:val="24"/>
        </w:rPr>
        <w:t>10.</w:t>
      </w:r>
      <w:r w:rsidR="00680C2A">
        <w:rPr>
          <w:sz w:val="24"/>
        </w:rPr>
        <w:t xml:space="preserve"> </w:t>
      </w:r>
      <w:r w:rsidRPr="00680C2A">
        <w:rPr>
          <w:sz w:val="24"/>
        </w:rPr>
        <w:t>Use prescribed or rotational grazing.</w:t>
      </w:r>
    </w:p>
    <w:p w:rsidR="002272F7" w:rsidRPr="002272F7" w:rsidRDefault="002272F7" w:rsidP="002272F7">
      <w:pPr>
        <w:rPr>
          <w:sz w:val="24"/>
        </w:rPr>
      </w:pPr>
      <w:r w:rsidRPr="002272F7">
        <w:rPr>
          <w:b/>
          <w:bCs/>
          <w:sz w:val="24"/>
        </w:rPr>
        <w:t xml:space="preserve"> </w:t>
      </w:r>
    </w:p>
    <w:p w:rsidR="002272F7" w:rsidRPr="002272F7" w:rsidRDefault="002272F7" w:rsidP="002272F7">
      <w:pPr>
        <w:rPr>
          <w:sz w:val="24"/>
        </w:rPr>
      </w:pPr>
      <w:r w:rsidRPr="002272F7">
        <w:rPr>
          <w:b/>
          <w:bCs/>
          <w:sz w:val="24"/>
          <w:u w:val="single"/>
        </w:rPr>
        <w:t xml:space="preserve">For more information on Soil Health, go to these sources: </w:t>
      </w:r>
    </w:p>
    <w:p w:rsidR="002272F7" w:rsidRPr="002272F7" w:rsidRDefault="002272F7" w:rsidP="002272F7">
      <w:pPr>
        <w:rPr>
          <w:sz w:val="24"/>
        </w:rPr>
      </w:pPr>
      <w:r w:rsidRPr="002272F7">
        <w:rPr>
          <w:sz w:val="24"/>
        </w:rPr>
        <w:t xml:space="preserve">NRCS – hyperlink to </w:t>
      </w:r>
      <w:hyperlink r:id="rId6" w:history="1">
        <w:r w:rsidRPr="002272F7">
          <w:rPr>
            <w:rStyle w:val="Hyperlink"/>
            <w:sz w:val="24"/>
          </w:rPr>
          <w:t>https://www.nrcs.usda.gov/wps/portal/nrcs/main/soils/health/</w:t>
        </w:r>
      </w:hyperlink>
    </w:p>
    <w:p w:rsidR="002272F7" w:rsidRPr="002272F7" w:rsidRDefault="002272F7" w:rsidP="002272F7">
      <w:pPr>
        <w:rPr>
          <w:sz w:val="24"/>
        </w:rPr>
      </w:pPr>
      <w:r w:rsidRPr="002272F7">
        <w:rPr>
          <w:sz w:val="24"/>
        </w:rPr>
        <w:t xml:space="preserve">Iowa Soil Health Management Manual –hyperlink to </w:t>
      </w:r>
      <w:hyperlink r:id="rId7" w:history="1">
        <w:r w:rsidRPr="002272F7">
          <w:rPr>
            <w:rStyle w:val="Hyperlink"/>
            <w:sz w:val="24"/>
          </w:rPr>
          <w:t>https://store.extension.iastate.edu/Product/Iowa-Soil-Health-Management-Manual</w:t>
        </w:r>
      </w:hyperlink>
    </w:p>
    <w:p w:rsidR="002272F7" w:rsidRPr="002272F7" w:rsidRDefault="002272F7" w:rsidP="002272F7">
      <w:pPr>
        <w:rPr>
          <w:sz w:val="24"/>
        </w:rPr>
      </w:pPr>
      <w:r w:rsidRPr="002272F7">
        <w:rPr>
          <w:sz w:val="24"/>
        </w:rPr>
        <w:t xml:space="preserve">Building Soil Health – hyperlink to </w:t>
      </w:r>
      <w:hyperlink r:id="rId8" w:history="1">
        <w:r w:rsidRPr="002272F7">
          <w:rPr>
            <w:rStyle w:val="Hyperlink"/>
            <w:sz w:val="24"/>
          </w:rPr>
          <w:t>http://drupal-01.exnet.iastate.edu/adair/article/new-soil-health-management-manual-field-guide-and-assessment-card-available</w:t>
        </w:r>
      </w:hyperlink>
    </w:p>
    <w:p w:rsidR="002272F7" w:rsidRPr="002272F7" w:rsidRDefault="002272F7" w:rsidP="002272F7">
      <w:pPr>
        <w:rPr>
          <w:sz w:val="24"/>
        </w:rPr>
      </w:pPr>
      <w:r w:rsidRPr="002272F7">
        <w:rPr>
          <w:sz w:val="24"/>
        </w:rPr>
        <w:t xml:space="preserve">Soil Health Practices hyperlink to </w:t>
      </w:r>
      <w:hyperlink r:id="rId9" w:history="1">
        <w:r w:rsidRPr="002272F7">
          <w:rPr>
            <w:rStyle w:val="Hyperlink"/>
            <w:sz w:val="24"/>
          </w:rPr>
          <w:t>https://www.nrcs.usda.gov/wps/PA_NRCSConsumption/download?cid=nrcseprd1318196.pdf</w:t>
        </w:r>
      </w:hyperlink>
    </w:p>
    <w:p w:rsidR="002272F7" w:rsidRPr="002272F7" w:rsidRDefault="002272F7" w:rsidP="002272F7">
      <w:pPr>
        <w:rPr>
          <w:sz w:val="24"/>
        </w:rPr>
      </w:pPr>
      <w:r w:rsidRPr="002272F7">
        <w:rPr>
          <w:sz w:val="24"/>
        </w:rPr>
        <w:t xml:space="preserve">reThink Soil: The Nature Conservancy; (November 2016) hyperlink to </w:t>
      </w:r>
      <w:hyperlink r:id="rId10" w:history="1">
        <w:r w:rsidRPr="002272F7">
          <w:rPr>
            <w:rStyle w:val="Hyperlink"/>
            <w:sz w:val="24"/>
          </w:rPr>
          <w:t>www.nature.org/soil</w:t>
        </w:r>
      </w:hyperlink>
    </w:p>
    <w:p w:rsidR="002272F7" w:rsidRPr="002272F7" w:rsidRDefault="002272F7" w:rsidP="002272F7">
      <w:pPr>
        <w:rPr>
          <w:sz w:val="24"/>
        </w:rPr>
      </w:pPr>
      <w:r w:rsidRPr="002272F7">
        <w:rPr>
          <w:sz w:val="24"/>
        </w:rPr>
        <w:t xml:space="preserve">For more </w:t>
      </w:r>
      <w:r w:rsidRPr="002272F7">
        <w:rPr>
          <w:b/>
          <w:bCs/>
          <w:sz w:val="24"/>
        </w:rPr>
        <w:t xml:space="preserve">lists </w:t>
      </w:r>
      <w:r w:rsidRPr="002272F7">
        <w:rPr>
          <w:sz w:val="24"/>
        </w:rPr>
        <w:t>to help your nutrient management and conservation efforts, visit the Resources page. (hyperlink to Resources page)</w:t>
      </w:r>
    </w:p>
    <w:p w:rsidR="005C7280" w:rsidRPr="005C7280" w:rsidRDefault="00EF16EC" w:rsidP="005C7280">
      <w:pPr>
        <w:spacing w:after="0" w:line="240" w:lineRule="auto"/>
        <w:jc w:val="center"/>
        <w:rPr>
          <w:rFonts w:ascii="Calibri" w:eastAsia="Calibri" w:hAnsi="Calibri" w:cs="Times New Roman"/>
        </w:rPr>
      </w:pPr>
      <w:r w:rsidRPr="00EF16EC">
        <w:rPr>
          <w:rFonts w:ascii="Calibri" w:eastAsia="Calibri" w:hAnsi="Calibri" w:cs="Times New Roman"/>
        </w:rPr>
        <w:pict>
          <v:rect id="_x0000_i1028" style="width:468pt;height:1.8pt" o:hralign="center" o:hrstd="t" o:hr="t" fillcolor="#a0a0a0" stroked="f"/>
        </w:pict>
      </w:r>
    </w:p>
    <w:p w:rsidR="00DA415B" w:rsidRDefault="00377DFB">
      <w:pPr>
        <w:rPr>
          <w:b/>
          <w:color w:val="4472C4" w:themeColor="accent1"/>
          <w:sz w:val="24"/>
          <w:u w:val="single"/>
        </w:rPr>
      </w:pPr>
      <w:r w:rsidRPr="00377DFB">
        <w:rPr>
          <w:b/>
          <w:color w:val="4472C4" w:themeColor="accent1"/>
          <w:sz w:val="24"/>
          <w:u w:val="single"/>
        </w:rPr>
        <w:t>Slide 7</w:t>
      </w:r>
      <w:r w:rsidR="00680C2A">
        <w:rPr>
          <w:b/>
          <w:color w:val="4472C4" w:themeColor="accent1"/>
          <w:sz w:val="24"/>
          <w:u w:val="single"/>
        </w:rPr>
        <w:t xml:space="preserve"> – 4R Plus On Your Farm Tab</w:t>
      </w:r>
    </w:p>
    <w:p w:rsidR="00A94EAA" w:rsidRPr="00A94EAA" w:rsidRDefault="00A94EAA" w:rsidP="00A94EAA">
      <w:pPr>
        <w:rPr>
          <w:sz w:val="24"/>
        </w:rPr>
      </w:pPr>
      <w:r w:rsidRPr="00A94EAA">
        <w:rPr>
          <w:b/>
          <w:bCs/>
          <w:sz w:val="24"/>
        </w:rPr>
        <w:t xml:space="preserve">Choose the 4R </w:t>
      </w:r>
      <w:proofErr w:type="gramStart"/>
      <w:r w:rsidRPr="00A94EAA">
        <w:rPr>
          <w:b/>
          <w:bCs/>
          <w:sz w:val="24"/>
        </w:rPr>
        <w:t>Plus</w:t>
      </w:r>
      <w:proofErr w:type="gramEnd"/>
      <w:r w:rsidRPr="00A94EAA">
        <w:rPr>
          <w:b/>
          <w:bCs/>
          <w:sz w:val="24"/>
        </w:rPr>
        <w:t xml:space="preserve"> practices that best fit your farm</w:t>
      </w:r>
    </w:p>
    <w:p w:rsidR="00A94EAA" w:rsidRPr="00A94EAA" w:rsidRDefault="00A94EAA" w:rsidP="00A94EAA">
      <w:pPr>
        <w:rPr>
          <w:sz w:val="24"/>
        </w:rPr>
      </w:pPr>
      <w:r w:rsidRPr="00A94EAA">
        <w:rPr>
          <w:sz w:val="24"/>
        </w:rPr>
        <w:t xml:space="preserve">4R Plus practices are more effective when they are targeted in areas with the greatest runoff, </w:t>
      </w:r>
      <w:r w:rsidRPr="00680C2A">
        <w:rPr>
          <w:sz w:val="24"/>
        </w:rPr>
        <w:t>nutrient loss and soil loss. No farm is the same, so talk to your crop adviser about the 4R Plus practices that are best for your acres.</w:t>
      </w:r>
      <w:r w:rsidRPr="00A94EAA">
        <w:rPr>
          <w:sz w:val="24"/>
        </w:rPr>
        <w:t xml:space="preserve"> </w:t>
      </w:r>
    </w:p>
    <w:p w:rsidR="00A94EAA" w:rsidRPr="00A94EAA" w:rsidRDefault="00A94EAA" w:rsidP="00A94EAA">
      <w:pPr>
        <w:rPr>
          <w:sz w:val="24"/>
        </w:rPr>
      </w:pPr>
      <w:r w:rsidRPr="00A94EAA">
        <w:rPr>
          <w:sz w:val="24"/>
        </w:rPr>
        <w:tab/>
        <w:t>Insert “When 4R Nutrient Management Meets …” graphic from the brochure.</w:t>
      </w:r>
    </w:p>
    <w:p w:rsidR="00A94EAA" w:rsidRPr="00A94EAA" w:rsidRDefault="00A94EAA" w:rsidP="00A94EAA">
      <w:pPr>
        <w:rPr>
          <w:sz w:val="24"/>
        </w:rPr>
      </w:pPr>
      <w:r w:rsidRPr="00A94EAA">
        <w:rPr>
          <w:sz w:val="24"/>
        </w:rPr>
        <w:t>--------</w:t>
      </w:r>
    </w:p>
    <w:p w:rsidR="00A94EAA" w:rsidRPr="00A94EAA" w:rsidRDefault="00A94EAA" w:rsidP="00A94EAA">
      <w:pPr>
        <w:rPr>
          <w:sz w:val="24"/>
        </w:rPr>
      </w:pPr>
      <w:r w:rsidRPr="00A94EAA">
        <w:rPr>
          <w:b/>
          <w:bCs/>
          <w:sz w:val="24"/>
          <w:u w:val="single"/>
        </w:rPr>
        <w:lastRenderedPageBreak/>
        <w:t>10 Practices to Reduce Soil Erosion</w:t>
      </w:r>
    </w:p>
    <w:p w:rsidR="00A94EAA" w:rsidRPr="00A94EAA" w:rsidRDefault="00A94EAA" w:rsidP="00A94EAA">
      <w:pPr>
        <w:rPr>
          <w:sz w:val="24"/>
        </w:rPr>
      </w:pPr>
      <w:r w:rsidRPr="00A94EAA">
        <w:rPr>
          <w:sz w:val="24"/>
        </w:rPr>
        <w:t>Sources: Iowa State University Extension, Iowa Learning Farms, Natural Resources Conservation Service</w:t>
      </w:r>
    </w:p>
    <w:p w:rsidR="00A94EAA" w:rsidRPr="00A94EAA" w:rsidRDefault="00A94EAA" w:rsidP="00A94EAA">
      <w:pPr>
        <w:rPr>
          <w:sz w:val="24"/>
        </w:rPr>
      </w:pPr>
      <w:r w:rsidRPr="00A94EAA">
        <w:rPr>
          <w:sz w:val="24"/>
        </w:rPr>
        <w:t> 1.</w:t>
      </w:r>
      <w:r w:rsidR="006D59B6">
        <w:rPr>
          <w:sz w:val="24"/>
        </w:rPr>
        <w:t xml:space="preserve"> </w:t>
      </w:r>
      <w:r w:rsidRPr="00A94EAA">
        <w:rPr>
          <w:sz w:val="24"/>
        </w:rPr>
        <w:t>Reduce or eliminate tillage to leave more crop residue on the soil surface.</w:t>
      </w:r>
    </w:p>
    <w:p w:rsidR="00A94EAA" w:rsidRPr="00A94EAA" w:rsidRDefault="00A94EAA" w:rsidP="00A94EAA">
      <w:pPr>
        <w:rPr>
          <w:sz w:val="24"/>
        </w:rPr>
      </w:pPr>
      <w:r w:rsidRPr="00A94EAA">
        <w:rPr>
          <w:sz w:val="24"/>
        </w:rPr>
        <w:t xml:space="preserve">2. </w:t>
      </w:r>
      <w:r w:rsidR="006D59B6">
        <w:rPr>
          <w:sz w:val="24"/>
        </w:rPr>
        <w:t xml:space="preserve"> </w:t>
      </w:r>
      <w:r w:rsidRPr="00A94EAA">
        <w:rPr>
          <w:sz w:val="24"/>
        </w:rPr>
        <w:t>Provide a continuous living crop – cover crop - between row crop seasons to protect the soil and utilize unused nutrients.</w:t>
      </w:r>
    </w:p>
    <w:p w:rsidR="00A94EAA" w:rsidRPr="00A94EAA" w:rsidRDefault="00A94EAA" w:rsidP="00A94EAA">
      <w:pPr>
        <w:rPr>
          <w:sz w:val="24"/>
        </w:rPr>
      </w:pPr>
      <w:r w:rsidRPr="00A94EAA">
        <w:rPr>
          <w:sz w:val="24"/>
        </w:rPr>
        <w:t>3.</w:t>
      </w:r>
      <w:r w:rsidR="006D59B6">
        <w:rPr>
          <w:sz w:val="24"/>
        </w:rPr>
        <w:t xml:space="preserve"> </w:t>
      </w:r>
      <w:r w:rsidRPr="00A94EAA">
        <w:rPr>
          <w:sz w:val="24"/>
        </w:rPr>
        <w:t>Build stream buffers to trap soil and nutrients before they enter streams.</w:t>
      </w:r>
    </w:p>
    <w:p w:rsidR="00A94EAA" w:rsidRPr="00A94EAA" w:rsidRDefault="00A94EAA" w:rsidP="00A94EAA">
      <w:pPr>
        <w:rPr>
          <w:sz w:val="24"/>
        </w:rPr>
      </w:pPr>
      <w:r w:rsidRPr="00A94EAA">
        <w:rPr>
          <w:sz w:val="24"/>
        </w:rPr>
        <w:t>4.</w:t>
      </w:r>
      <w:r w:rsidR="006D59B6">
        <w:rPr>
          <w:sz w:val="24"/>
        </w:rPr>
        <w:t xml:space="preserve"> </w:t>
      </w:r>
      <w:r w:rsidRPr="00A94EAA">
        <w:rPr>
          <w:sz w:val="24"/>
        </w:rPr>
        <w:t>Use grassed waterways to channel water from the field through vegetation and retain sediment and nutrients in the field.</w:t>
      </w:r>
    </w:p>
    <w:p w:rsidR="00A94EAA" w:rsidRPr="00A94EAA" w:rsidRDefault="00A94EAA" w:rsidP="00A94EAA">
      <w:pPr>
        <w:rPr>
          <w:sz w:val="24"/>
        </w:rPr>
      </w:pPr>
      <w:r w:rsidRPr="00A94EAA">
        <w:rPr>
          <w:sz w:val="24"/>
        </w:rPr>
        <w:t>5.</w:t>
      </w:r>
      <w:r w:rsidR="006D59B6">
        <w:rPr>
          <w:sz w:val="24"/>
        </w:rPr>
        <w:t xml:space="preserve"> </w:t>
      </w:r>
      <w:r w:rsidRPr="00A94EAA">
        <w:rPr>
          <w:sz w:val="24"/>
        </w:rPr>
        <w:t>Slow water movement, reduce runoff and soil loss with prairie strips.</w:t>
      </w:r>
    </w:p>
    <w:p w:rsidR="00A94EAA" w:rsidRPr="00A94EAA" w:rsidRDefault="00A94EAA" w:rsidP="00A94EAA">
      <w:pPr>
        <w:rPr>
          <w:sz w:val="24"/>
        </w:rPr>
      </w:pPr>
      <w:r w:rsidRPr="00A94EAA">
        <w:rPr>
          <w:sz w:val="24"/>
        </w:rPr>
        <w:t>6.</w:t>
      </w:r>
      <w:r w:rsidR="006D59B6">
        <w:rPr>
          <w:sz w:val="24"/>
        </w:rPr>
        <w:t xml:space="preserve"> </w:t>
      </w:r>
      <w:r w:rsidRPr="00A94EAA">
        <w:rPr>
          <w:sz w:val="24"/>
        </w:rPr>
        <w:t>Add terraces to slow water movement on hillier slopes and increase water infiltration.</w:t>
      </w:r>
    </w:p>
    <w:p w:rsidR="00A94EAA" w:rsidRPr="00A94EAA" w:rsidRDefault="00A94EAA" w:rsidP="00A94EAA">
      <w:pPr>
        <w:rPr>
          <w:sz w:val="24"/>
        </w:rPr>
      </w:pPr>
      <w:r w:rsidRPr="00A94EAA">
        <w:rPr>
          <w:sz w:val="24"/>
        </w:rPr>
        <w:t>7.</w:t>
      </w:r>
      <w:r w:rsidR="006D59B6">
        <w:rPr>
          <w:sz w:val="24"/>
        </w:rPr>
        <w:t xml:space="preserve"> </w:t>
      </w:r>
      <w:r w:rsidRPr="00A94EAA">
        <w:rPr>
          <w:sz w:val="24"/>
        </w:rPr>
        <w:t xml:space="preserve">Trap water and soil within crop rows with contour farming practices. </w:t>
      </w:r>
    </w:p>
    <w:p w:rsidR="00A94EAA" w:rsidRPr="00A94EAA" w:rsidRDefault="00A94EAA" w:rsidP="00A94EAA">
      <w:pPr>
        <w:rPr>
          <w:sz w:val="24"/>
        </w:rPr>
      </w:pPr>
      <w:r w:rsidRPr="00A94EAA">
        <w:rPr>
          <w:sz w:val="24"/>
        </w:rPr>
        <w:t>8.</w:t>
      </w:r>
      <w:r w:rsidR="006D59B6">
        <w:rPr>
          <w:sz w:val="24"/>
        </w:rPr>
        <w:t xml:space="preserve"> </w:t>
      </w:r>
      <w:r w:rsidRPr="00A94EAA">
        <w:rPr>
          <w:sz w:val="24"/>
        </w:rPr>
        <w:t>Convert highly erodible land to permanent vegetation by enrolling it in the Conservation Reserve Program.</w:t>
      </w:r>
    </w:p>
    <w:p w:rsidR="00A94EAA" w:rsidRPr="00A94EAA" w:rsidRDefault="00A94EAA" w:rsidP="00A94EAA">
      <w:pPr>
        <w:rPr>
          <w:sz w:val="24"/>
        </w:rPr>
      </w:pPr>
      <w:r w:rsidRPr="00A94EAA">
        <w:rPr>
          <w:sz w:val="24"/>
        </w:rPr>
        <w:t>9.</w:t>
      </w:r>
      <w:r w:rsidR="006D59B6">
        <w:rPr>
          <w:sz w:val="24"/>
        </w:rPr>
        <w:t xml:space="preserve"> </w:t>
      </w:r>
      <w:r w:rsidRPr="00A94EAA">
        <w:rPr>
          <w:sz w:val="24"/>
        </w:rPr>
        <w:t xml:space="preserve">Add another crop to a row crop rotation to break up pest cycles and improve soil biodiversity. </w:t>
      </w:r>
    </w:p>
    <w:p w:rsidR="00A94EAA" w:rsidRPr="00A94EAA" w:rsidRDefault="00A94EAA" w:rsidP="00A94EAA">
      <w:pPr>
        <w:rPr>
          <w:sz w:val="24"/>
        </w:rPr>
      </w:pPr>
      <w:r w:rsidRPr="00A94EAA">
        <w:rPr>
          <w:sz w:val="24"/>
        </w:rPr>
        <w:t>10.</w:t>
      </w:r>
      <w:r w:rsidR="006D59B6">
        <w:rPr>
          <w:sz w:val="24"/>
        </w:rPr>
        <w:t xml:space="preserve"> </w:t>
      </w:r>
      <w:r w:rsidRPr="00A94EAA">
        <w:rPr>
          <w:sz w:val="24"/>
        </w:rPr>
        <w:t xml:space="preserve">Incorporate rotational grazing of livestock to give previously grazed sections time to </w:t>
      </w:r>
      <w:proofErr w:type="spellStart"/>
      <w:r w:rsidRPr="00A94EAA">
        <w:rPr>
          <w:sz w:val="24"/>
        </w:rPr>
        <w:t>regrow</w:t>
      </w:r>
      <w:proofErr w:type="spellEnd"/>
      <w:r w:rsidR="006D59B6">
        <w:rPr>
          <w:sz w:val="24"/>
        </w:rPr>
        <w:t>.</w:t>
      </w:r>
      <w:r w:rsidR="006D59B6">
        <w:rPr>
          <w:sz w:val="24"/>
        </w:rPr>
        <w:br/>
      </w:r>
    </w:p>
    <w:p w:rsidR="00A94EAA" w:rsidRPr="00A94EAA" w:rsidRDefault="00A94EAA" w:rsidP="00A94EAA">
      <w:pPr>
        <w:rPr>
          <w:sz w:val="24"/>
        </w:rPr>
      </w:pPr>
      <w:r w:rsidRPr="00A94EAA">
        <w:rPr>
          <w:b/>
          <w:bCs/>
          <w:sz w:val="24"/>
          <w:u w:val="single"/>
        </w:rPr>
        <w:t xml:space="preserve">For more information on reducing soil erosion, go to: </w:t>
      </w:r>
    </w:p>
    <w:p w:rsidR="00A94EAA" w:rsidRPr="00A94EAA" w:rsidRDefault="00A94EAA" w:rsidP="00A94EAA">
      <w:pPr>
        <w:rPr>
          <w:sz w:val="24"/>
        </w:rPr>
      </w:pPr>
      <w:r w:rsidRPr="00A94EAA">
        <w:rPr>
          <w:sz w:val="24"/>
        </w:rPr>
        <w:t xml:space="preserve">Soil Management/Environment.  Iowa State University Extension and Outreach.  Hyperlink to </w:t>
      </w:r>
      <w:hyperlink r:id="rId11" w:history="1">
        <w:r w:rsidRPr="00A94EAA">
          <w:rPr>
            <w:rStyle w:val="Hyperlink"/>
            <w:sz w:val="24"/>
          </w:rPr>
          <w:t>https://www.extension.iastate.edu/soilmgt/</w:t>
        </w:r>
      </w:hyperlink>
    </w:p>
    <w:p w:rsidR="00A94EAA" w:rsidRPr="00A94EAA" w:rsidRDefault="00A94EAA" w:rsidP="00A94EAA">
      <w:pPr>
        <w:rPr>
          <w:sz w:val="24"/>
        </w:rPr>
      </w:pPr>
      <w:r w:rsidRPr="00A94EAA">
        <w:rPr>
          <w:sz w:val="24"/>
        </w:rPr>
        <w:t xml:space="preserve">Soil Conservation. Iowa Learning Farms. Hyperlink to </w:t>
      </w:r>
      <w:hyperlink r:id="rId12" w:history="1">
        <w:r w:rsidRPr="00A94EAA">
          <w:rPr>
            <w:rStyle w:val="Hyperlink"/>
            <w:sz w:val="24"/>
          </w:rPr>
          <w:t>https://www.iowalearningfarms.org/page/soil-conservation</w:t>
        </w:r>
      </w:hyperlink>
    </w:p>
    <w:p w:rsidR="00A94EAA" w:rsidRPr="00A94EAA" w:rsidRDefault="00A94EAA" w:rsidP="00A94EAA">
      <w:pPr>
        <w:rPr>
          <w:sz w:val="24"/>
        </w:rPr>
      </w:pPr>
      <w:r w:rsidRPr="00A94EAA">
        <w:rPr>
          <w:sz w:val="24"/>
        </w:rPr>
        <w:t xml:space="preserve">Conservation practices that help improve soil health, reduce soil erosion, improve water quality, and provide other natural resource benefits.  Conservation Choices: Soil Health Practices. Natural Resources Conservation Service.  April 2017.  Hyperlink to </w:t>
      </w:r>
      <w:hyperlink r:id="rId13" w:history="1">
        <w:r w:rsidRPr="00A94EAA">
          <w:rPr>
            <w:rStyle w:val="Hyperlink"/>
            <w:sz w:val="24"/>
          </w:rPr>
          <w:t>https://www.nrcs.usda.gov/wps/PA_NRCSConsumption/download?cid=nrcseprd1318196.pdf</w:t>
        </w:r>
      </w:hyperlink>
    </w:p>
    <w:p w:rsidR="00A94EAA" w:rsidRPr="00A94EAA" w:rsidRDefault="00A94EAA" w:rsidP="00A94EAA">
      <w:pPr>
        <w:rPr>
          <w:sz w:val="24"/>
        </w:rPr>
      </w:pPr>
      <w:r w:rsidRPr="00A94EAA">
        <w:rPr>
          <w:sz w:val="24"/>
        </w:rPr>
        <w:t> </w:t>
      </w:r>
    </w:p>
    <w:p w:rsidR="00A94EAA" w:rsidRPr="00A94EAA" w:rsidRDefault="00A94EAA" w:rsidP="00A94EAA">
      <w:pPr>
        <w:rPr>
          <w:sz w:val="24"/>
        </w:rPr>
      </w:pPr>
      <w:r w:rsidRPr="00A94EAA">
        <w:rPr>
          <w:sz w:val="24"/>
        </w:rPr>
        <w:t> </w:t>
      </w:r>
    </w:p>
    <w:p w:rsidR="00A94EAA" w:rsidRPr="00A94EAA" w:rsidRDefault="00A94EAA" w:rsidP="00A94EAA">
      <w:pPr>
        <w:rPr>
          <w:sz w:val="24"/>
        </w:rPr>
      </w:pPr>
      <w:r w:rsidRPr="00A94EAA">
        <w:rPr>
          <w:sz w:val="24"/>
        </w:rPr>
        <w:t xml:space="preserve"> For more </w:t>
      </w:r>
      <w:r w:rsidRPr="00A94EAA">
        <w:rPr>
          <w:b/>
          <w:bCs/>
          <w:sz w:val="24"/>
        </w:rPr>
        <w:t xml:space="preserve">lists </w:t>
      </w:r>
      <w:r w:rsidRPr="00A94EAA">
        <w:rPr>
          <w:sz w:val="24"/>
        </w:rPr>
        <w:t>to help your nutrient management and conservation efforts, visit the Resources page. (hyperlink to Resources page)</w:t>
      </w:r>
    </w:p>
    <w:p w:rsidR="005C7280" w:rsidRDefault="00EF16EC">
      <w:pPr>
        <w:rPr>
          <w:sz w:val="24"/>
        </w:rPr>
      </w:pPr>
      <w:r w:rsidRPr="00EF16EC">
        <w:rPr>
          <w:rFonts w:ascii="Calibri" w:eastAsia="Calibri" w:hAnsi="Calibri" w:cs="Times New Roman"/>
        </w:rPr>
        <w:pict>
          <v:rect id="_x0000_i1029" style="width:468pt;height:1.8pt" o:hralign="center" o:hrstd="t" o:hr="t" fillcolor="#a0a0a0" stroked="f"/>
        </w:pict>
      </w:r>
    </w:p>
    <w:p w:rsidR="005C7280" w:rsidRDefault="005C7280">
      <w:pPr>
        <w:rPr>
          <w:sz w:val="24"/>
        </w:rPr>
      </w:pPr>
    </w:p>
    <w:p w:rsidR="00377DFB" w:rsidRDefault="005C7280">
      <w:pPr>
        <w:rPr>
          <w:b/>
          <w:color w:val="4472C4" w:themeColor="accent1"/>
          <w:sz w:val="24"/>
          <w:u w:val="single"/>
        </w:rPr>
      </w:pPr>
      <w:r w:rsidRPr="005C7280">
        <w:rPr>
          <w:b/>
          <w:color w:val="4472C4" w:themeColor="accent1"/>
          <w:sz w:val="24"/>
          <w:u w:val="single"/>
        </w:rPr>
        <w:t>Slide 8</w:t>
      </w:r>
      <w:r w:rsidR="006D59B6">
        <w:rPr>
          <w:b/>
          <w:color w:val="4472C4" w:themeColor="accent1"/>
          <w:sz w:val="24"/>
          <w:u w:val="single"/>
        </w:rPr>
        <w:t xml:space="preserve"> – Benefits Tab</w:t>
      </w:r>
    </w:p>
    <w:p w:rsidR="005C7280" w:rsidRPr="005C7280" w:rsidRDefault="005C7280" w:rsidP="005C7280">
      <w:pPr>
        <w:rPr>
          <w:sz w:val="24"/>
        </w:rPr>
      </w:pPr>
      <w:r w:rsidRPr="005C7280">
        <w:rPr>
          <w:b/>
          <w:bCs/>
          <w:sz w:val="24"/>
        </w:rPr>
        <w:t>Protecting the greatest earth on Earth</w:t>
      </w:r>
    </w:p>
    <w:p w:rsidR="005C7280" w:rsidRPr="005C7280" w:rsidRDefault="005654E8" w:rsidP="005C7280">
      <w:pPr>
        <w:rPr>
          <w:sz w:val="24"/>
        </w:rPr>
      </w:pPr>
      <w:r w:rsidRPr="005654E8">
        <w:rPr>
          <w:sz w:val="24"/>
        </w:rPr>
        <w:t>Iowa</w:t>
      </w:r>
      <w:r w:rsidR="005C7280" w:rsidRPr="005654E8">
        <w:rPr>
          <w:color w:val="FF0000"/>
          <w:sz w:val="24"/>
        </w:rPr>
        <w:t xml:space="preserve"> </w:t>
      </w:r>
      <w:r w:rsidR="005C7280" w:rsidRPr="005654E8">
        <w:rPr>
          <w:sz w:val="24"/>
        </w:rPr>
        <w:t xml:space="preserve">is </w:t>
      </w:r>
      <w:r w:rsidR="005C7280" w:rsidRPr="005C7280">
        <w:rPr>
          <w:sz w:val="24"/>
        </w:rPr>
        <w:t xml:space="preserve">home to some of the world’s best farmland. Implementing 4R Plus practices will help safeguard and improve the health of Iowa soil and water, which is important to the long-term quality of life for Iowans and sustainability of farming. </w:t>
      </w:r>
    </w:p>
    <w:p w:rsidR="005C7280" w:rsidRPr="005C7280" w:rsidRDefault="005C7280" w:rsidP="005C7280">
      <w:pPr>
        <w:rPr>
          <w:sz w:val="24"/>
        </w:rPr>
      </w:pPr>
      <w:r w:rsidRPr="005C7280">
        <w:rPr>
          <w:b/>
          <w:bCs/>
          <w:sz w:val="24"/>
        </w:rPr>
        <w:t>4R Plus makes agronomic, economic and environmental sense</w:t>
      </w:r>
    </w:p>
    <w:p w:rsidR="005C7280" w:rsidRPr="005C7280" w:rsidRDefault="005C7280" w:rsidP="005C7280">
      <w:pPr>
        <w:rPr>
          <w:sz w:val="24"/>
        </w:rPr>
      </w:pPr>
      <w:r w:rsidRPr="005C7280">
        <w:rPr>
          <w:sz w:val="24"/>
        </w:rPr>
        <w:t>(Insert graphic)</w:t>
      </w:r>
    </w:p>
    <w:p w:rsidR="005C7280" w:rsidRPr="005C7280" w:rsidRDefault="005C7280" w:rsidP="005C7280">
      <w:pPr>
        <w:rPr>
          <w:sz w:val="24"/>
        </w:rPr>
      </w:pPr>
      <w:r w:rsidRPr="005C7280">
        <w:rPr>
          <w:sz w:val="24"/>
        </w:rPr>
        <w:t>--------</w:t>
      </w:r>
    </w:p>
    <w:p w:rsidR="005C7280" w:rsidRDefault="00EF16EC">
      <w:pPr>
        <w:rPr>
          <w:rFonts w:ascii="Calibri" w:eastAsia="Calibri" w:hAnsi="Calibri" w:cs="Times New Roman"/>
        </w:rPr>
      </w:pPr>
      <w:r w:rsidRPr="00EF16EC">
        <w:rPr>
          <w:rFonts w:ascii="Calibri" w:eastAsia="Calibri" w:hAnsi="Calibri" w:cs="Times New Roman"/>
        </w:rPr>
        <w:pict>
          <v:rect id="_x0000_i1030" style="width:468pt;height:1.8pt" o:hralign="center" o:hrstd="t" o:hr="t" fillcolor="#a0a0a0" stroked="f"/>
        </w:pict>
      </w:r>
    </w:p>
    <w:p w:rsidR="005C7280" w:rsidRPr="006D59B6" w:rsidRDefault="005C7280">
      <w:pPr>
        <w:rPr>
          <w:rFonts w:ascii="Calibri" w:eastAsia="Calibri" w:hAnsi="Calibri" w:cs="Times New Roman"/>
          <w:color w:val="4472C4" w:themeColor="accent1"/>
          <w:u w:val="single"/>
        </w:rPr>
      </w:pPr>
      <w:r w:rsidRPr="005C7280">
        <w:rPr>
          <w:rFonts w:ascii="Calibri" w:eastAsia="Calibri" w:hAnsi="Calibri" w:cs="Times New Roman"/>
          <w:b/>
          <w:color w:val="4472C4" w:themeColor="accent1"/>
          <w:u w:val="single"/>
        </w:rPr>
        <w:t>Slide 9</w:t>
      </w:r>
      <w:r>
        <w:rPr>
          <w:rFonts w:ascii="Calibri" w:eastAsia="Calibri" w:hAnsi="Calibri" w:cs="Times New Roman"/>
          <w:b/>
          <w:color w:val="4472C4" w:themeColor="accent1"/>
          <w:u w:val="single"/>
        </w:rPr>
        <w:t xml:space="preserve"> </w:t>
      </w:r>
      <w:r w:rsidR="006D59B6" w:rsidRPr="006D59B6">
        <w:rPr>
          <w:rFonts w:ascii="Calibri" w:eastAsia="Calibri" w:hAnsi="Calibri" w:cs="Times New Roman"/>
          <w:color w:val="4472C4" w:themeColor="accent1"/>
          <w:u w:val="single"/>
        </w:rPr>
        <w:t>–</w:t>
      </w:r>
      <w:r w:rsidRPr="006D59B6">
        <w:rPr>
          <w:rFonts w:ascii="Calibri" w:eastAsia="Calibri" w:hAnsi="Calibri" w:cs="Times New Roman"/>
          <w:color w:val="4472C4" w:themeColor="accent1"/>
          <w:u w:val="single"/>
        </w:rPr>
        <w:t xml:space="preserve"> </w:t>
      </w:r>
      <w:r w:rsidR="006D59B6" w:rsidRPr="006D59B6">
        <w:rPr>
          <w:rFonts w:ascii="Calibri" w:eastAsia="Calibri" w:hAnsi="Calibri" w:cs="Times New Roman"/>
          <w:b/>
          <w:color w:val="4472C4" w:themeColor="accent1"/>
          <w:u w:val="single"/>
        </w:rPr>
        <w:t>Success Stories Tab</w:t>
      </w:r>
    </w:p>
    <w:p w:rsidR="006D59B6" w:rsidRPr="006D59B6" w:rsidRDefault="006D59B6" w:rsidP="006D59B6">
      <w:pPr>
        <w:rPr>
          <w:rFonts w:ascii="Calibri" w:eastAsia="Calibri" w:hAnsi="Calibri" w:cs="Times New Roman"/>
          <w:b/>
        </w:rPr>
      </w:pPr>
      <w:r w:rsidRPr="006D59B6">
        <w:rPr>
          <w:rFonts w:ascii="Calibri" w:eastAsia="Calibri" w:hAnsi="Calibri" w:cs="Times New Roman"/>
          <w:b/>
          <w:bCs/>
        </w:rPr>
        <w:t xml:space="preserve">When one of us adopts 4R </w:t>
      </w:r>
      <w:proofErr w:type="gramStart"/>
      <w:r w:rsidRPr="006D59B6">
        <w:rPr>
          <w:rFonts w:ascii="Calibri" w:eastAsia="Calibri" w:hAnsi="Calibri" w:cs="Times New Roman"/>
          <w:b/>
          <w:bCs/>
        </w:rPr>
        <w:t>Plus</w:t>
      </w:r>
      <w:proofErr w:type="gramEnd"/>
      <w:r w:rsidRPr="006D59B6">
        <w:rPr>
          <w:rFonts w:ascii="Calibri" w:eastAsia="Calibri" w:hAnsi="Calibri" w:cs="Times New Roman"/>
          <w:b/>
          <w:bCs/>
        </w:rPr>
        <w:t xml:space="preserve">, it matters. When all of us do, it’s transformative. </w:t>
      </w:r>
    </w:p>
    <w:p w:rsidR="006D59B6" w:rsidRPr="006D59B6" w:rsidRDefault="006D59B6" w:rsidP="006D59B6">
      <w:pPr>
        <w:rPr>
          <w:rFonts w:ascii="Calibri" w:eastAsia="Calibri" w:hAnsi="Calibri" w:cs="Times New Roman"/>
        </w:rPr>
      </w:pPr>
      <w:r w:rsidRPr="006D59B6">
        <w:rPr>
          <w:rFonts w:ascii="Calibri" w:eastAsia="Calibri" w:hAnsi="Calibri" w:cs="Times New Roman"/>
        </w:rPr>
        <w:t xml:space="preserve">Farmers across Iowa are implementing 4R </w:t>
      </w:r>
      <w:proofErr w:type="gramStart"/>
      <w:r w:rsidRPr="006D59B6">
        <w:rPr>
          <w:rFonts w:ascii="Calibri" w:eastAsia="Calibri" w:hAnsi="Calibri" w:cs="Times New Roman"/>
        </w:rPr>
        <w:t>Plus</w:t>
      </w:r>
      <w:proofErr w:type="gramEnd"/>
      <w:r w:rsidRPr="006D59B6">
        <w:rPr>
          <w:rFonts w:ascii="Calibri" w:eastAsia="Calibri" w:hAnsi="Calibri" w:cs="Times New Roman"/>
        </w:rPr>
        <w:t xml:space="preserve"> practices to help ensure better soil health, higher productivity and cleaner water down the road. </w:t>
      </w:r>
    </w:p>
    <w:p w:rsidR="006D59B6" w:rsidRDefault="006D59B6" w:rsidP="006D59B6">
      <w:pPr>
        <w:rPr>
          <w:rFonts w:ascii="Calibri" w:eastAsia="Calibri" w:hAnsi="Calibri" w:cs="Times New Roman"/>
        </w:rPr>
      </w:pPr>
    </w:p>
    <w:p w:rsidR="006D59B6" w:rsidRPr="006D59B6" w:rsidRDefault="006D59B6" w:rsidP="006D59B6">
      <w:pPr>
        <w:rPr>
          <w:rFonts w:ascii="Calibri" w:eastAsia="Calibri" w:hAnsi="Calibri" w:cs="Times New Roman"/>
        </w:rPr>
      </w:pPr>
      <w:r w:rsidRPr="006D59B6">
        <w:rPr>
          <w:rFonts w:ascii="Calibri" w:eastAsia="Calibri" w:hAnsi="Calibri" w:cs="Times New Roman"/>
        </w:rPr>
        <w:t xml:space="preserve">“I use nutrient management practices and changed my tillage practices to strip tillage. I’ve also incorporated cover crops. When I consider the money I spend on different types of insurance to protect my assets, my most important asset as a farmer is my land.” </w:t>
      </w:r>
      <w:r w:rsidRPr="006D59B6">
        <w:rPr>
          <w:rFonts w:ascii="Calibri" w:eastAsia="Calibri" w:hAnsi="Calibri" w:cs="Times New Roman"/>
        </w:rPr>
        <w:tab/>
      </w:r>
      <w:r w:rsidRPr="006D59B6">
        <w:rPr>
          <w:rFonts w:ascii="Calibri" w:eastAsia="Calibri" w:hAnsi="Calibri" w:cs="Times New Roman"/>
        </w:rPr>
        <w:tab/>
      </w:r>
      <w:r w:rsidRPr="006D59B6">
        <w:rPr>
          <w:rFonts w:ascii="Calibri" w:eastAsia="Calibri" w:hAnsi="Calibri" w:cs="Times New Roman"/>
        </w:rPr>
        <w:tab/>
      </w:r>
      <w:r w:rsidRPr="006D59B6">
        <w:rPr>
          <w:rFonts w:ascii="Calibri" w:eastAsia="Calibri" w:hAnsi="Calibri" w:cs="Times New Roman"/>
        </w:rPr>
        <w:tab/>
      </w:r>
      <w:r w:rsidRPr="006D59B6">
        <w:rPr>
          <w:rFonts w:ascii="Calibri" w:eastAsia="Calibri" w:hAnsi="Calibri" w:cs="Times New Roman"/>
        </w:rPr>
        <w:tab/>
      </w:r>
      <w:r w:rsidRPr="006D59B6">
        <w:rPr>
          <w:rFonts w:ascii="Calibri" w:eastAsia="Calibri" w:hAnsi="Calibri" w:cs="Times New Roman"/>
        </w:rPr>
        <w:tab/>
      </w:r>
    </w:p>
    <w:p w:rsidR="006D59B6" w:rsidRPr="006D59B6" w:rsidRDefault="006D59B6" w:rsidP="006D59B6">
      <w:pPr>
        <w:ind w:left="720" w:firstLine="720"/>
        <w:rPr>
          <w:rFonts w:ascii="Calibri" w:eastAsia="Calibri" w:hAnsi="Calibri" w:cs="Times New Roman"/>
        </w:rPr>
      </w:pPr>
      <w:r w:rsidRPr="006D59B6">
        <w:rPr>
          <w:rFonts w:ascii="Calibri" w:eastAsia="Calibri" w:hAnsi="Calibri" w:cs="Times New Roman"/>
        </w:rPr>
        <w:t xml:space="preserve">– </w:t>
      </w:r>
      <w:r w:rsidRPr="006D59B6">
        <w:rPr>
          <w:rFonts w:ascii="Calibri" w:eastAsia="Calibri" w:hAnsi="Calibri" w:cs="Times New Roman"/>
          <w:bCs/>
        </w:rPr>
        <w:t>Tim Smith</w:t>
      </w:r>
      <w:r w:rsidRPr="006D59B6">
        <w:rPr>
          <w:rFonts w:ascii="Calibri" w:eastAsia="Calibri" w:hAnsi="Calibri" w:cs="Times New Roman"/>
        </w:rPr>
        <w:t>, corn and soybean farmer, Wright County, Iowa</w:t>
      </w:r>
    </w:p>
    <w:p w:rsidR="006D59B6" w:rsidRDefault="006D59B6" w:rsidP="006D59B6">
      <w:pPr>
        <w:rPr>
          <w:rFonts w:ascii="Calibri" w:eastAsia="Calibri" w:hAnsi="Calibri" w:cs="Times New Roman"/>
        </w:rPr>
      </w:pPr>
    </w:p>
    <w:p w:rsidR="006D59B6" w:rsidRDefault="006D59B6" w:rsidP="006D59B6">
      <w:pPr>
        <w:rPr>
          <w:rFonts w:ascii="Calibri" w:eastAsia="Calibri" w:hAnsi="Calibri" w:cs="Times New Roman"/>
        </w:rPr>
      </w:pPr>
      <w:r w:rsidRPr="006D59B6">
        <w:rPr>
          <w:rFonts w:ascii="Calibri" w:eastAsia="Calibri" w:hAnsi="Calibri" w:cs="Times New Roman"/>
        </w:rPr>
        <w:t>“I use strip-tillage, strip-cropping, variable-rate nutrients and cover crops. I started the conservation practices for economic reasons, especially strip-tilling. A neighbor wanted me to try strip-cropping. We found out that the economic benefits from it are tremendous, and it’s also a great conservation piece. It keeps the soil intact and actually holds more snow in the wintertime.”</w:t>
      </w:r>
    </w:p>
    <w:p w:rsidR="006D59B6" w:rsidRDefault="006D59B6" w:rsidP="006D59B6">
      <w:pPr>
        <w:ind w:left="720" w:firstLine="720"/>
        <w:rPr>
          <w:rFonts w:ascii="Calibri" w:eastAsia="Calibri" w:hAnsi="Calibri" w:cs="Times New Roman"/>
        </w:rPr>
      </w:pPr>
      <w:r w:rsidRPr="006D59B6">
        <w:rPr>
          <w:rFonts w:ascii="Calibri" w:eastAsia="Calibri" w:hAnsi="Calibri" w:cs="Times New Roman"/>
          <w:bCs/>
        </w:rPr>
        <w:t xml:space="preserve">– Dean </w:t>
      </w:r>
      <w:proofErr w:type="spellStart"/>
      <w:r w:rsidRPr="006D59B6">
        <w:rPr>
          <w:rFonts w:ascii="Calibri" w:eastAsia="Calibri" w:hAnsi="Calibri" w:cs="Times New Roman"/>
          <w:bCs/>
        </w:rPr>
        <w:t>Sponheim</w:t>
      </w:r>
      <w:proofErr w:type="spellEnd"/>
      <w:r w:rsidRPr="006D59B6">
        <w:rPr>
          <w:rFonts w:ascii="Calibri" w:eastAsia="Calibri" w:hAnsi="Calibri" w:cs="Times New Roman"/>
        </w:rPr>
        <w:t xml:space="preserve">, corn and soybean farmer, Mitchell County, Iowa </w:t>
      </w:r>
    </w:p>
    <w:p w:rsidR="006D59B6" w:rsidRPr="006D59B6" w:rsidRDefault="006D59B6" w:rsidP="006D59B6">
      <w:pPr>
        <w:ind w:left="720" w:firstLine="720"/>
        <w:rPr>
          <w:rFonts w:ascii="Calibri" w:eastAsia="Calibri" w:hAnsi="Calibri" w:cs="Times New Roman"/>
        </w:rPr>
      </w:pPr>
    </w:p>
    <w:p w:rsidR="006D59B6" w:rsidRDefault="006D59B6" w:rsidP="006D59B6">
      <w:pPr>
        <w:rPr>
          <w:rFonts w:ascii="Calibri" w:eastAsia="Calibri" w:hAnsi="Calibri" w:cs="Times New Roman"/>
        </w:rPr>
      </w:pPr>
      <w:r w:rsidRPr="006D59B6">
        <w:rPr>
          <w:rFonts w:ascii="Calibri" w:eastAsia="Calibri" w:hAnsi="Calibri" w:cs="Times New Roman"/>
          <w:bCs/>
        </w:rPr>
        <w:t>"</w:t>
      </w:r>
      <w:r w:rsidRPr="006D59B6">
        <w:rPr>
          <w:rFonts w:ascii="Calibri" w:eastAsia="Calibri" w:hAnsi="Calibri" w:cs="Times New Roman"/>
        </w:rPr>
        <w:t>I know that if we don’t take care of the ground, the ground isn’t going to take care of us. We feel it is our legacy to leave the farm in better shape than when we got it."</w:t>
      </w:r>
    </w:p>
    <w:p w:rsidR="006D59B6" w:rsidRDefault="006D59B6" w:rsidP="006D59B6">
      <w:pPr>
        <w:ind w:left="720" w:firstLine="720"/>
        <w:rPr>
          <w:rFonts w:ascii="Calibri" w:eastAsia="Calibri" w:hAnsi="Calibri" w:cs="Times New Roman"/>
        </w:rPr>
      </w:pPr>
      <w:r w:rsidRPr="006D59B6">
        <w:rPr>
          <w:rFonts w:ascii="Calibri" w:eastAsia="Calibri" w:hAnsi="Calibri" w:cs="Times New Roman"/>
          <w:bCs/>
        </w:rPr>
        <w:t xml:space="preserve">– Jolene </w:t>
      </w:r>
      <w:proofErr w:type="spellStart"/>
      <w:r w:rsidRPr="006D59B6">
        <w:rPr>
          <w:rFonts w:ascii="Calibri" w:eastAsia="Calibri" w:hAnsi="Calibri" w:cs="Times New Roman"/>
          <w:bCs/>
        </w:rPr>
        <w:t>Riessen</w:t>
      </w:r>
      <w:proofErr w:type="spellEnd"/>
      <w:r w:rsidRPr="006D59B6">
        <w:rPr>
          <w:rFonts w:ascii="Calibri" w:eastAsia="Calibri" w:hAnsi="Calibri" w:cs="Times New Roman"/>
        </w:rPr>
        <w:t xml:space="preserve">, corn and soybean farmer, Ida and Sac counties, Iowa </w:t>
      </w:r>
    </w:p>
    <w:p w:rsidR="006D59B6" w:rsidRPr="006D59B6" w:rsidRDefault="006D59B6" w:rsidP="006D59B6">
      <w:pPr>
        <w:ind w:left="720" w:firstLine="720"/>
        <w:rPr>
          <w:rFonts w:ascii="Calibri" w:eastAsia="Calibri" w:hAnsi="Calibri" w:cs="Times New Roman"/>
        </w:rPr>
      </w:pPr>
    </w:p>
    <w:p w:rsidR="006D59B6" w:rsidRDefault="006D59B6" w:rsidP="006D59B6">
      <w:pPr>
        <w:rPr>
          <w:rFonts w:ascii="Calibri" w:eastAsia="Calibri" w:hAnsi="Calibri" w:cs="Times New Roman"/>
        </w:rPr>
      </w:pPr>
      <w:r w:rsidRPr="006D59B6">
        <w:rPr>
          <w:rFonts w:ascii="Calibri" w:eastAsia="Calibri" w:hAnsi="Calibri" w:cs="Times New Roman"/>
        </w:rPr>
        <w:t xml:space="preserve">“I did an equipment cost analysis for eight years and concluded I was saving $65 per acre in equipment and $27 an acre in labor costs each year with a combination of strip-till/no-till compared to conventional </w:t>
      </w:r>
      <w:r w:rsidRPr="006D59B6">
        <w:rPr>
          <w:rFonts w:ascii="Calibri" w:eastAsia="Calibri" w:hAnsi="Calibri" w:cs="Times New Roman"/>
        </w:rPr>
        <w:lastRenderedPageBreak/>
        <w:t xml:space="preserve">tillage. Using no-till, strip-till and cover crops, I’ve seen organic matter levels grow from 3 percent in 1984 to 4 to 6 percent in 2015. </w:t>
      </w:r>
    </w:p>
    <w:p w:rsidR="006D59B6" w:rsidRPr="006D59B6" w:rsidRDefault="006D59B6" w:rsidP="006D59B6">
      <w:pPr>
        <w:ind w:left="720" w:firstLine="720"/>
        <w:rPr>
          <w:rFonts w:ascii="Calibri" w:eastAsia="Calibri" w:hAnsi="Calibri" w:cs="Times New Roman"/>
        </w:rPr>
      </w:pPr>
      <w:r w:rsidRPr="006D59B6">
        <w:rPr>
          <w:rFonts w:ascii="Calibri" w:eastAsia="Calibri" w:hAnsi="Calibri" w:cs="Times New Roman"/>
          <w:bCs/>
        </w:rPr>
        <w:t>– Wayne Fredericks</w:t>
      </w:r>
      <w:r w:rsidRPr="006D59B6">
        <w:rPr>
          <w:rFonts w:ascii="Calibri" w:eastAsia="Calibri" w:hAnsi="Calibri" w:cs="Times New Roman"/>
        </w:rPr>
        <w:t xml:space="preserve">, corn and soybean farmer, Mitchell County, Iowa </w:t>
      </w:r>
    </w:p>
    <w:p w:rsidR="006D59B6" w:rsidRDefault="006D59B6" w:rsidP="006D59B6">
      <w:pPr>
        <w:rPr>
          <w:rFonts w:ascii="Calibri" w:eastAsia="Calibri" w:hAnsi="Calibri" w:cs="Times New Roman"/>
        </w:rPr>
      </w:pPr>
    </w:p>
    <w:p w:rsidR="006D59B6" w:rsidRPr="006D59B6" w:rsidRDefault="006D59B6" w:rsidP="006D59B6">
      <w:pPr>
        <w:rPr>
          <w:rFonts w:ascii="Calibri" w:eastAsia="Calibri" w:hAnsi="Calibri" w:cs="Times New Roman"/>
        </w:rPr>
      </w:pPr>
      <w:r w:rsidRPr="006D59B6">
        <w:rPr>
          <w:rFonts w:ascii="Calibri" w:eastAsia="Calibri" w:hAnsi="Calibri" w:cs="Times New Roman"/>
        </w:rPr>
        <w:t xml:space="preserve">Find more success stories:  </w:t>
      </w:r>
    </w:p>
    <w:p w:rsidR="006D59B6" w:rsidRPr="006D59B6" w:rsidRDefault="006D59B6" w:rsidP="006D59B6">
      <w:pPr>
        <w:rPr>
          <w:rFonts w:ascii="Calibri" w:eastAsia="Calibri" w:hAnsi="Calibri" w:cs="Times New Roman"/>
        </w:rPr>
      </w:pPr>
      <w:r w:rsidRPr="006D59B6">
        <w:rPr>
          <w:rFonts w:ascii="Calibri" w:eastAsia="Calibri" w:hAnsi="Calibri" w:cs="Times New Roman"/>
          <w:b/>
        </w:rPr>
        <w:t>Clean Water Iowa</w:t>
      </w:r>
      <w:r w:rsidRPr="006D59B6">
        <w:rPr>
          <w:rFonts w:ascii="Calibri" w:eastAsia="Calibri" w:hAnsi="Calibri" w:cs="Times New Roman"/>
        </w:rPr>
        <w:t xml:space="preserve"> (hyperlink to https://www.cleanwateriowa.org/success-stories/)</w:t>
      </w:r>
    </w:p>
    <w:p w:rsidR="006D59B6" w:rsidRPr="006D59B6" w:rsidRDefault="006D59B6" w:rsidP="006D59B6">
      <w:pPr>
        <w:rPr>
          <w:rFonts w:ascii="Calibri" w:eastAsia="Calibri" w:hAnsi="Calibri" w:cs="Times New Roman"/>
        </w:rPr>
      </w:pPr>
      <w:r w:rsidRPr="006D59B6">
        <w:rPr>
          <w:rFonts w:ascii="Calibri" w:eastAsia="Calibri" w:hAnsi="Calibri" w:cs="Times New Roman"/>
          <w:b/>
        </w:rPr>
        <w:t>Iowa Corn</w:t>
      </w:r>
      <w:r w:rsidRPr="006D59B6">
        <w:rPr>
          <w:rFonts w:ascii="Calibri" w:eastAsia="Calibri" w:hAnsi="Calibri" w:cs="Times New Roman"/>
        </w:rPr>
        <w:t xml:space="preserve"> (hyperlink to https://www.iowacorn.org/corn-production/environmental/farmer-to-farmer-insights/)</w:t>
      </w:r>
    </w:p>
    <w:p w:rsidR="006D59B6" w:rsidRPr="006D59B6" w:rsidRDefault="006D59B6" w:rsidP="006D59B6">
      <w:pPr>
        <w:rPr>
          <w:rFonts w:ascii="Calibri" w:eastAsia="Calibri" w:hAnsi="Calibri" w:cs="Times New Roman"/>
        </w:rPr>
      </w:pPr>
      <w:r w:rsidRPr="006D59B6">
        <w:rPr>
          <w:rFonts w:ascii="Calibri" w:eastAsia="Calibri" w:hAnsi="Calibri" w:cs="Times New Roman"/>
          <w:b/>
        </w:rPr>
        <w:t>NRCS</w:t>
      </w:r>
      <w:r w:rsidRPr="006D59B6">
        <w:rPr>
          <w:rFonts w:ascii="Calibri" w:eastAsia="Calibri" w:hAnsi="Calibri" w:cs="Times New Roman"/>
        </w:rPr>
        <w:t xml:space="preserve"> (hyperlink to https://www.nrcs.usda.gov/wps/portal/nrcs/main/ia/newsroom/stories/)</w:t>
      </w:r>
    </w:p>
    <w:p w:rsidR="006D59B6" w:rsidRPr="006D59B6" w:rsidRDefault="006D59B6" w:rsidP="006D59B6">
      <w:pPr>
        <w:rPr>
          <w:rFonts w:ascii="Calibri" w:eastAsia="Calibri" w:hAnsi="Calibri" w:cs="Times New Roman"/>
        </w:rPr>
      </w:pPr>
      <w:r w:rsidRPr="006D59B6">
        <w:rPr>
          <w:rFonts w:ascii="Calibri" w:eastAsia="Calibri" w:hAnsi="Calibri" w:cs="Times New Roman"/>
          <w:b/>
        </w:rPr>
        <w:t>Soil Health Partnership</w:t>
      </w:r>
      <w:r w:rsidRPr="006D59B6">
        <w:rPr>
          <w:rFonts w:ascii="Calibri" w:eastAsia="Calibri" w:hAnsi="Calibri" w:cs="Times New Roman"/>
        </w:rPr>
        <w:t xml:space="preserve"> (http://soilhealthpartnership.org/farmers.html)</w:t>
      </w:r>
    </w:p>
    <w:p w:rsidR="006D59B6" w:rsidRPr="006D59B6" w:rsidRDefault="006D59B6">
      <w:pPr>
        <w:rPr>
          <w:rFonts w:ascii="Calibri" w:eastAsia="Calibri" w:hAnsi="Calibri" w:cs="Times New Roman"/>
          <w:b/>
          <w:u w:val="single"/>
        </w:rPr>
      </w:pPr>
    </w:p>
    <w:p w:rsidR="005C7280" w:rsidRDefault="00EF16EC">
      <w:pPr>
        <w:rPr>
          <w:rFonts w:ascii="Calibri" w:eastAsia="Calibri" w:hAnsi="Calibri" w:cs="Times New Roman"/>
        </w:rPr>
      </w:pPr>
      <w:r w:rsidRPr="00EF16EC">
        <w:rPr>
          <w:rFonts w:ascii="Calibri" w:eastAsia="Calibri" w:hAnsi="Calibri" w:cs="Times New Roman"/>
        </w:rPr>
        <w:pict>
          <v:rect id="_x0000_i1031" style="width:468pt;height:1.8pt" o:hralign="center" o:hrstd="t" o:hr="t" fillcolor="#a0a0a0" stroked="f"/>
        </w:pict>
      </w:r>
    </w:p>
    <w:p w:rsidR="008223AD" w:rsidRDefault="008223AD">
      <w:pPr>
        <w:rPr>
          <w:rFonts w:ascii="Calibri" w:eastAsia="Calibri" w:hAnsi="Calibri" w:cs="Times New Roman"/>
          <w:b/>
          <w:color w:val="4472C4" w:themeColor="accent1"/>
          <w:u w:val="single"/>
        </w:rPr>
      </w:pPr>
      <w:r w:rsidRPr="00AE28AC">
        <w:rPr>
          <w:rFonts w:ascii="Calibri" w:eastAsia="Calibri" w:hAnsi="Calibri" w:cs="Times New Roman"/>
          <w:b/>
          <w:color w:val="4472C4" w:themeColor="accent1"/>
          <w:u w:val="single"/>
        </w:rPr>
        <w:t>Slide 10</w:t>
      </w:r>
      <w:r w:rsidR="006D59B6">
        <w:rPr>
          <w:rFonts w:ascii="Calibri" w:eastAsia="Calibri" w:hAnsi="Calibri" w:cs="Times New Roman"/>
          <w:b/>
          <w:color w:val="4472C4" w:themeColor="accent1"/>
          <w:u w:val="single"/>
        </w:rPr>
        <w:t xml:space="preserve"> – Iowa Nutrient Reduction Strategy Tab</w:t>
      </w:r>
    </w:p>
    <w:p w:rsidR="006D59B6" w:rsidRPr="006D59B6" w:rsidRDefault="006D59B6" w:rsidP="00A85033">
      <w:pPr>
        <w:rPr>
          <w:b/>
          <w:sz w:val="24"/>
        </w:rPr>
      </w:pPr>
      <w:r>
        <w:rPr>
          <w:b/>
          <w:sz w:val="24"/>
        </w:rPr>
        <w:t>Safeguarding Iowa’s water and soil</w:t>
      </w:r>
    </w:p>
    <w:p w:rsidR="00A85033" w:rsidRDefault="00A85033" w:rsidP="00A85033">
      <w:pPr>
        <w:rPr>
          <w:sz w:val="24"/>
        </w:rPr>
      </w:pPr>
      <w:r w:rsidRPr="006D59B6">
        <w:rPr>
          <w:sz w:val="24"/>
        </w:rPr>
        <w:t>Safeguarding Iowa’s water and improving the health of our soil is important to the well-being of our future. To that end, Iowa has set aggressive goals in reducing nutrient losses. It’s called the Iowa Nutrient Reduction Strategy or INRS. We’ll need nutrient management plus conservation practices to meet INRS goals, which are to reduce nitrogen and phosphorus loading into Iowa waters</w:t>
      </w:r>
      <w:r w:rsidR="007424CC" w:rsidRPr="006D59B6">
        <w:rPr>
          <w:sz w:val="24"/>
        </w:rPr>
        <w:t xml:space="preserve"> from non-point sources</w:t>
      </w:r>
      <w:r w:rsidR="00F9619D" w:rsidRPr="006D59B6">
        <w:rPr>
          <w:sz w:val="24"/>
        </w:rPr>
        <w:t xml:space="preserve"> (including agriculture)</w:t>
      </w:r>
      <w:r w:rsidRPr="006D59B6">
        <w:rPr>
          <w:sz w:val="24"/>
        </w:rPr>
        <w:t xml:space="preserve"> by</w:t>
      </w:r>
      <w:r w:rsidR="007424CC" w:rsidRPr="006D59B6">
        <w:rPr>
          <w:sz w:val="24"/>
        </w:rPr>
        <w:t xml:space="preserve"> 41 and 29 percent, respectively</w:t>
      </w:r>
      <w:r w:rsidR="006D59B6" w:rsidRPr="006D59B6">
        <w:rPr>
          <w:sz w:val="24"/>
        </w:rPr>
        <w:t>.</w:t>
      </w:r>
      <w:r w:rsidRPr="00A85033">
        <w:rPr>
          <w:sz w:val="24"/>
        </w:rPr>
        <w:t xml:space="preserve"> </w:t>
      </w:r>
    </w:p>
    <w:p w:rsidR="00A85033" w:rsidRPr="00A85033" w:rsidRDefault="00A85033" w:rsidP="00A85033">
      <w:pPr>
        <w:rPr>
          <w:sz w:val="24"/>
        </w:rPr>
      </w:pPr>
      <w:r w:rsidRPr="00A85033">
        <w:rPr>
          <w:b/>
          <w:bCs/>
          <w:sz w:val="24"/>
        </w:rPr>
        <w:t>INRS nitrogen &amp; phosphorus reduction practices</w:t>
      </w:r>
      <w:r w:rsidRPr="00A85033">
        <w:rPr>
          <w:sz w:val="24"/>
        </w:rPr>
        <w:t xml:space="preserve"> </w:t>
      </w:r>
    </w:p>
    <w:p w:rsidR="00A85033" w:rsidRPr="00A85033" w:rsidRDefault="00A85033" w:rsidP="00A85033">
      <w:pPr>
        <w:rPr>
          <w:sz w:val="24"/>
        </w:rPr>
      </w:pPr>
      <w:r w:rsidRPr="00A85033">
        <w:rPr>
          <w:sz w:val="24"/>
        </w:rPr>
        <w:t xml:space="preserve">These charts show the effectiveness of specific practices at reducing nitrogen and phosphorus as outlined in the INRS. </w:t>
      </w:r>
      <w:r w:rsidR="006D59B6">
        <w:rPr>
          <w:sz w:val="24"/>
        </w:rPr>
        <w:t>(</w:t>
      </w:r>
      <w:proofErr w:type="gramStart"/>
      <w:r w:rsidR="006D59B6">
        <w:rPr>
          <w:sz w:val="24"/>
        </w:rPr>
        <w:t>note</w:t>
      </w:r>
      <w:proofErr w:type="gramEnd"/>
      <w:r w:rsidR="006D59B6">
        <w:rPr>
          <w:sz w:val="24"/>
        </w:rPr>
        <w:t xml:space="preserve"> charts will include the attribution symbol graphic below)</w:t>
      </w:r>
    </w:p>
    <w:p w:rsidR="00A85033" w:rsidRPr="00A85033" w:rsidRDefault="00A85033" w:rsidP="00A85033">
      <w:pPr>
        <w:rPr>
          <w:sz w:val="24"/>
        </w:rPr>
      </w:pPr>
      <w:r w:rsidRPr="00A85033">
        <w:rPr>
          <w:sz w:val="24"/>
        </w:rPr>
        <w:t xml:space="preserve">Source: Data from the INRS (IDALS, IDNR, ISU CALS). </w:t>
      </w:r>
      <w:proofErr w:type="gramStart"/>
      <w:r w:rsidRPr="00A85033">
        <w:rPr>
          <w:sz w:val="24"/>
        </w:rPr>
        <w:t>Images courtesy of Iowa Soybean Association.</w:t>
      </w:r>
      <w:proofErr w:type="gramEnd"/>
      <w:r w:rsidR="00F23362" w:rsidRPr="00F23362">
        <w:rPr>
          <w:noProof/>
        </w:rPr>
        <w:t xml:space="preserve"> </w:t>
      </w:r>
      <w:r w:rsidR="00F23362">
        <w:rPr>
          <w:noProof/>
        </w:rPr>
        <w:drawing>
          <wp:inline distT="0" distB="0" distL="0" distR="0">
            <wp:extent cx="1059180" cy="5391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089194" cy="554409"/>
                    </a:xfrm>
                    <a:prstGeom prst="rect">
                      <a:avLst/>
                    </a:prstGeom>
                  </pic:spPr>
                </pic:pic>
              </a:graphicData>
            </a:graphic>
          </wp:inline>
        </w:drawing>
      </w:r>
    </w:p>
    <w:p w:rsidR="006D59B6" w:rsidRDefault="006D59B6" w:rsidP="00A85033">
      <w:pPr>
        <w:rPr>
          <w:sz w:val="24"/>
          <w:u w:val="single"/>
        </w:rPr>
      </w:pPr>
    </w:p>
    <w:p w:rsidR="00A85033" w:rsidRPr="00A85033" w:rsidRDefault="00A85033" w:rsidP="00A85033">
      <w:pPr>
        <w:rPr>
          <w:sz w:val="24"/>
        </w:rPr>
      </w:pPr>
      <w:r w:rsidRPr="00A85033">
        <w:rPr>
          <w:sz w:val="24"/>
          <w:u w:val="single"/>
        </w:rPr>
        <w:t>Nitrogen Load Reduction</w:t>
      </w:r>
      <w:r w:rsidRPr="00A85033">
        <w:rPr>
          <w:sz w:val="24"/>
        </w:rPr>
        <w:t xml:space="preserve"> (add chart</w:t>
      </w:r>
      <w:r w:rsidR="006D59B6">
        <w:rPr>
          <w:sz w:val="24"/>
        </w:rPr>
        <w:t xml:space="preserve"> shown in </w:t>
      </w:r>
      <w:proofErr w:type="spellStart"/>
      <w:r w:rsidR="006D59B6">
        <w:rPr>
          <w:sz w:val="24"/>
        </w:rPr>
        <w:t>ppt</w:t>
      </w:r>
      <w:proofErr w:type="spellEnd"/>
      <w:r w:rsidRPr="00A85033">
        <w:rPr>
          <w:sz w:val="24"/>
        </w:rPr>
        <w:t>)</w:t>
      </w:r>
    </w:p>
    <w:p w:rsidR="00A85033" w:rsidRPr="00A85033" w:rsidRDefault="00A85033" w:rsidP="00A85033">
      <w:pPr>
        <w:rPr>
          <w:sz w:val="24"/>
        </w:rPr>
      </w:pPr>
      <w:r w:rsidRPr="00A85033">
        <w:rPr>
          <w:sz w:val="24"/>
        </w:rPr>
        <w:t>Copy under the Nitrogen chart</w:t>
      </w:r>
      <w:r w:rsidR="006D59B6">
        <w:rPr>
          <w:sz w:val="24"/>
        </w:rPr>
        <w:t>:</w:t>
      </w:r>
    </w:p>
    <w:p w:rsidR="00A85033" w:rsidRPr="00A85033" w:rsidRDefault="00A85033" w:rsidP="00A85033">
      <w:pPr>
        <w:rPr>
          <w:sz w:val="24"/>
        </w:rPr>
      </w:pPr>
      <w:r w:rsidRPr="00A85033">
        <w:rPr>
          <w:sz w:val="24"/>
        </w:rPr>
        <w:t>Average nitrate-nitrogen concentration or load reduction as a percentage. Error bars represent one standard deviation above and below the mean. Dashed line represents the 41% nitrogen reduction goal for nonpoint sources.</w:t>
      </w:r>
    </w:p>
    <w:p w:rsidR="006D59B6" w:rsidRDefault="006D59B6" w:rsidP="00A85033">
      <w:pPr>
        <w:rPr>
          <w:sz w:val="24"/>
          <w:u w:val="single"/>
        </w:rPr>
      </w:pPr>
    </w:p>
    <w:p w:rsidR="006D59B6" w:rsidRDefault="00A85033" w:rsidP="00A85033">
      <w:pPr>
        <w:rPr>
          <w:sz w:val="24"/>
        </w:rPr>
      </w:pPr>
      <w:r w:rsidRPr="00A85033">
        <w:rPr>
          <w:sz w:val="24"/>
          <w:u w:val="single"/>
        </w:rPr>
        <w:t>Phosphorus Load Reduction</w:t>
      </w:r>
      <w:r w:rsidRPr="00A85033">
        <w:rPr>
          <w:sz w:val="24"/>
        </w:rPr>
        <w:t xml:space="preserve"> (add chart</w:t>
      </w:r>
      <w:r w:rsidR="006D59B6">
        <w:rPr>
          <w:sz w:val="24"/>
        </w:rPr>
        <w:t xml:space="preserve"> shown in </w:t>
      </w:r>
      <w:proofErr w:type="spellStart"/>
      <w:r w:rsidR="006D59B6">
        <w:rPr>
          <w:sz w:val="24"/>
        </w:rPr>
        <w:t>ppt</w:t>
      </w:r>
      <w:proofErr w:type="spellEnd"/>
      <w:r w:rsidRPr="00A85033">
        <w:rPr>
          <w:sz w:val="24"/>
        </w:rPr>
        <w:t xml:space="preserve">) </w:t>
      </w:r>
    </w:p>
    <w:p w:rsidR="00A85033" w:rsidRPr="00A85033" w:rsidRDefault="00A85033" w:rsidP="00A85033">
      <w:pPr>
        <w:rPr>
          <w:sz w:val="24"/>
        </w:rPr>
      </w:pPr>
      <w:r w:rsidRPr="00A85033">
        <w:rPr>
          <w:sz w:val="24"/>
        </w:rPr>
        <w:t>Average phosphorus load reduction as a percentage. Error bars represent one standard deviation above and below the mean. Dashed line represents the 29% phosphorus reduction goal for nonpoint sources.</w:t>
      </w:r>
    </w:p>
    <w:p w:rsidR="00A85033" w:rsidRPr="00A85033" w:rsidRDefault="00A85033" w:rsidP="00A85033">
      <w:pPr>
        <w:rPr>
          <w:sz w:val="24"/>
        </w:rPr>
      </w:pPr>
    </w:p>
    <w:p w:rsidR="00A85033" w:rsidRPr="00A85033" w:rsidRDefault="00A85033" w:rsidP="00A85033">
      <w:pPr>
        <w:rPr>
          <w:sz w:val="24"/>
        </w:rPr>
      </w:pPr>
      <w:r w:rsidRPr="00A85033">
        <w:rPr>
          <w:b/>
          <w:bCs/>
          <w:sz w:val="24"/>
          <w:u w:val="single"/>
        </w:rPr>
        <w:t>10 Ways to Reduce Nitrogen Loads from Drained Cropland in the Midwest</w:t>
      </w:r>
      <w:r w:rsidRPr="00A85033">
        <w:rPr>
          <w:b/>
          <w:bCs/>
          <w:sz w:val="24"/>
          <w:u w:val="single"/>
        </w:rPr>
        <w:br/>
      </w:r>
      <w:r w:rsidRPr="00A85033">
        <w:rPr>
          <w:sz w:val="24"/>
        </w:rPr>
        <w:t>Source: Iowa State University Extension and University of Illinois Extension</w:t>
      </w:r>
    </w:p>
    <w:p w:rsidR="00A85033" w:rsidRPr="00A85033" w:rsidRDefault="00A85033" w:rsidP="00A85033">
      <w:pPr>
        <w:rPr>
          <w:sz w:val="24"/>
        </w:rPr>
      </w:pPr>
      <w:r w:rsidRPr="00A85033">
        <w:rPr>
          <w:b/>
          <w:bCs/>
          <w:sz w:val="24"/>
        </w:rPr>
        <w:t> </w:t>
      </w:r>
      <w:r w:rsidRPr="00A85033">
        <w:rPr>
          <w:sz w:val="24"/>
        </w:rPr>
        <w:t>1.</w:t>
      </w:r>
      <w:r w:rsidR="006D59B6">
        <w:rPr>
          <w:sz w:val="24"/>
        </w:rPr>
        <w:t xml:space="preserve"> </w:t>
      </w:r>
      <w:r w:rsidRPr="00A85033">
        <w:rPr>
          <w:sz w:val="24"/>
        </w:rPr>
        <w:t xml:space="preserve">Improve nitrogen management using 4R nutrient stewardship practices.  </w:t>
      </w:r>
    </w:p>
    <w:p w:rsidR="006D59B6" w:rsidRDefault="00A85033" w:rsidP="00A85033">
      <w:pPr>
        <w:rPr>
          <w:sz w:val="24"/>
        </w:rPr>
      </w:pPr>
      <w:r w:rsidRPr="00A85033">
        <w:rPr>
          <w:sz w:val="24"/>
        </w:rPr>
        <w:t>2.</w:t>
      </w:r>
      <w:r w:rsidR="006D59B6">
        <w:rPr>
          <w:sz w:val="24"/>
        </w:rPr>
        <w:t xml:space="preserve"> </w:t>
      </w:r>
      <w:r w:rsidRPr="00A85033">
        <w:rPr>
          <w:sz w:val="24"/>
        </w:rPr>
        <w:t>Plant cover crops to take up water and nutrients from the soil</w:t>
      </w:r>
      <w:r w:rsidR="006D59B6">
        <w:rPr>
          <w:sz w:val="24"/>
        </w:rPr>
        <w:t>.</w:t>
      </w:r>
    </w:p>
    <w:p w:rsidR="00A87C8E" w:rsidRDefault="00A87C8E" w:rsidP="00A85033">
      <w:pPr>
        <w:rPr>
          <w:sz w:val="24"/>
        </w:rPr>
      </w:pPr>
      <w:r>
        <w:rPr>
          <w:sz w:val="24"/>
        </w:rPr>
        <w:t>3. Increase perennials in row crop rotations to reduce both drainage flow and nitrate loads.</w:t>
      </w:r>
    </w:p>
    <w:p w:rsidR="00A87C8E" w:rsidRDefault="00A87C8E" w:rsidP="00A85033">
      <w:pPr>
        <w:rPr>
          <w:sz w:val="24"/>
        </w:rPr>
      </w:pPr>
      <w:r>
        <w:rPr>
          <w:sz w:val="24"/>
        </w:rPr>
        <w:t>4. Use adjustable, flow-reduction structures placed in the drainage system.</w:t>
      </w:r>
    </w:p>
    <w:p w:rsidR="006D59B6" w:rsidRDefault="00A85033" w:rsidP="00A85033">
      <w:pPr>
        <w:rPr>
          <w:sz w:val="24"/>
        </w:rPr>
      </w:pPr>
      <w:r w:rsidRPr="00A85033">
        <w:rPr>
          <w:sz w:val="24"/>
        </w:rPr>
        <w:t>5.</w:t>
      </w:r>
      <w:r w:rsidR="006D59B6">
        <w:rPr>
          <w:sz w:val="24"/>
        </w:rPr>
        <w:t xml:space="preserve"> </w:t>
      </w:r>
      <w:r w:rsidRPr="00A85033">
        <w:rPr>
          <w:sz w:val="24"/>
        </w:rPr>
        <w:t xml:space="preserve">Reduce drainage intensity with wider-spaced tile lines and/or place them closer to the surface. </w:t>
      </w:r>
    </w:p>
    <w:p w:rsidR="00A85033" w:rsidRPr="00A85033" w:rsidRDefault="00A85033" w:rsidP="00A85033">
      <w:pPr>
        <w:rPr>
          <w:sz w:val="24"/>
        </w:rPr>
      </w:pPr>
      <w:r w:rsidRPr="00A85033">
        <w:rPr>
          <w:sz w:val="24"/>
        </w:rPr>
        <w:t>6.</w:t>
      </w:r>
      <w:r w:rsidR="00A87C8E">
        <w:rPr>
          <w:sz w:val="24"/>
        </w:rPr>
        <w:t xml:space="preserve"> </w:t>
      </w:r>
      <w:r w:rsidRPr="00A85033">
        <w:rPr>
          <w:sz w:val="24"/>
        </w:rPr>
        <w:t xml:space="preserve">Recycle drainage water by storing it in a pond or small reservoir and then returning it back to the field through the drainage tile during dry periods.  </w:t>
      </w:r>
    </w:p>
    <w:p w:rsidR="00A85033" w:rsidRPr="00541C7F" w:rsidRDefault="00A85033" w:rsidP="00A85033">
      <w:pPr>
        <w:rPr>
          <w:strike/>
          <w:sz w:val="24"/>
        </w:rPr>
      </w:pPr>
      <w:r w:rsidRPr="00A85033">
        <w:rPr>
          <w:sz w:val="24"/>
        </w:rPr>
        <w:t>7.</w:t>
      </w:r>
      <w:r w:rsidR="00A87C8E">
        <w:rPr>
          <w:sz w:val="24"/>
        </w:rPr>
        <w:t xml:space="preserve"> </w:t>
      </w:r>
      <w:r w:rsidRPr="00A85033">
        <w:rPr>
          <w:sz w:val="24"/>
        </w:rPr>
        <w:t>Add bioreactors to channel tile water through a carbon source - usually wood chips - and denitrify the water</w:t>
      </w:r>
      <w:r w:rsidR="00A87C8E">
        <w:rPr>
          <w:sz w:val="24"/>
        </w:rPr>
        <w:t xml:space="preserve">. </w:t>
      </w:r>
      <w:r w:rsidRPr="00541C7F">
        <w:rPr>
          <w:strike/>
          <w:sz w:val="24"/>
        </w:rPr>
        <w:t xml:space="preserve">  </w:t>
      </w:r>
    </w:p>
    <w:p w:rsidR="00A87C8E" w:rsidRPr="00A87C8E" w:rsidRDefault="00A85033" w:rsidP="00A85033">
      <w:pPr>
        <w:rPr>
          <w:sz w:val="24"/>
        </w:rPr>
      </w:pPr>
      <w:r w:rsidRPr="00A85033">
        <w:rPr>
          <w:sz w:val="24"/>
        </w:rPr>
        <w:t>8.</w:t>
      </w:r>
      <w:r w:rsidR="00A87C8E">
        <w:rPr>
          <w:sz w:val="24"/>
        </w:rPr>
        <w:t xml:space="preserve"> </w:t>
      </w:r>
      <w:r w:rsidRPr="00A85033">
        <w:rPr>
          <w:sz w:val="24"/>
        </w:rPr>
        <w:t xml:space="preserve">Incorporate wetlands to remove nitrates through denitrification, plant uptake and reduction </w:t>
      </w:r>
      <w:r w:rsidRPr="00A87C8E">
        <w:rPr>
          <w:sz w:val="24"/>
        </w:rPr>
        <w:t xml:space="preserve">in flow. </w:t>
      </w:r>
    </w:p>
    <w:p w:rsidR="00A85033" w:rsidRPr="00A87C8E" w:rsidRDefault="00A85033" w:rsidP="00A85033">
      <w:pPr>
        <w:rPr>
          <w:sz w:val="24"/>
        </w:rPr>
      </w:pPr>
      <w:r w:rsidRPr="00A87C8E">
        <w:rPr>
          <w:sz w:val="24"/>
        </w:rPr>
        <w:t>9</w:t>
      </w:r>
      <w:r w:rsidR="00A87C8E">
        <w:rPr>
          <w:sz w:val="24"/>
        </w:rPr>
        <w:t xml:space="preserve">. </w:t>
      </w:r>
      <w:r w:rsidR="00BC7F72" w:rsidRPr="00A87C8E">
        <w:rPr>
          <w:sz w:val="24"/>
        </w:rPr>
        <w:t xml:space="preserve">Install </w:t>
      </w:r>
      <w:r w:rsidR="00A87C8E" w:rsidRPr="00A87C8E">
        <w:rPr>
          <w:sz w:val="24"/>
        </w:rPr>
        <w:t xml:space="preserve">a two-stage drainage ditch </w:t>
      </w:r>
      <w:r w:rsidR="00BC7F72" w:rsidRPr="00A87C8E">
        <w:rPr>
          <w:sz w:val="24"/>
        </w:rPr>
        <w:t xml:space="preserve">to retain nitrates </w:t>
      </w:r>
      <w:r w:rsidRPr="00A87C8E">
        <w:rPr>
          <w:sz w:val="24"/>
        </w:rPr>
        <w:t xml:space="preserve">through uptake by the grasses and by biofiltration when tile water passes through the vegetation.   </w:t>
      </w:r>
    </w:p>
    <w:p w:rsidR="00A85033" w:rsidRPr="00A87C8E" w:rsidRDefault="00A85033" w:rsidP="00A85033">
      <w:pPr>
        <w:rPr>
          <w:sz w:val="24"/>
        </w:rPr>
      </w:pPr>
      <w:r w:rsidRPr="00A87C8E">
        <w:rPr>
          <w:sz w:val="24"/>
        </w:rPr>
        <w:t>10.</w:t>
      </w:r>
      <w:r w:rsidR="00A87C8E">
        <w:rPr>
          <w:sz w:val="24"/>
        </w:rPr>
        <w:t xml:space="preserve"> </w:t>
      </w:r>
      <w:r w:rsidRPr="00A87C8E">
        <w:rPr>
          <w:sz w:val="24"/>
        </w:rPr>
        <w:t xml:space="preserve">Use saturated buffers to allow tile water to be redirected into the vegetative buffer and seeps through the buffer’s root zone. </w:t>
      </w:r>
    </w:p>
    <w:p w:rsidR="00A85033" w:rsidRPr="00A85033" w:rsidRDefault="00A85033" w:rsidP="00A85033">
      <w:pPr>
        <w:rPr>
          <w:sz w:val="24"/>
        </w:rPr>
      </w:pPr>
      <w:r w:rsidRPr="00A85033">
        <w:rPr>
          <w:b/>
          <w:bCs/>
          <w:sz w:val="24"/>
        </w:rPr>
        <w:t xml:space="preserve">Sources: </w:t>
      </w:r>
    </w:p>
    <w:p w:rsidR="00A85033" w:rsidRPr="00A85033" w:rsidRDefault="00A85033" w:rsidP="00A85033">
      <w:pPr>
        <w:rPr>
          <w:sz w:val="24"/>
        </w:rPr>
      </w:pPr>
      <w:r w:rsidRPr="00A85033">
        <w:rPr>
          <w:sz w:val="24"/>
        </w:rPr>
        <w:t xml:space="preserve">Reducing Nutrient Loss: Science Shows What Works: Iowa State University Extension and Outreach. SP435.  September 2014. hyperlink </w:t>
      </w:r>
      <w:hyperlink r:id="rId15" w:history="1">
        <w:r w:rsidRPr="00A85033">
          <w:rPr>
            <w:rStyle w:val="Hyperlink"/>
            <w:sz w:val="24"/>
          </w:rPr>
          <w:t>https://www.cals.iastate.edu/sites/default/files/misc/183758/sp435.pdf</w:t>
        </w:r>
      </w:hyperlink>
    </w:p>
    <w:p w:rsidR="00A85033" w:rsidRPr="00A85033" w:rsidRDefault="00A85033" w:rsidP="00A85033">
      <w:pPr>
        <w:rPr>
          <w:sz w:val="24"/>
        </w:rPr>
      </w:pPr>
      <w:r w:rsidRPr="00A85033">
        <w:rPr>
          <w:sz w:val="24"/>
        </w:rPr>
        <w:t xml:space="preserve">Christianson, L.E., J. Frankenberger, C. Hay, M.J. Helmers, and G. Sands, 2016. Ten Ways to Reduce Nitrogen Loads from Drained Cropland in the Midwest. Pub. C1400, University of Illinois Extension. Hyperlink </w:t>
      </w:r>
      <w:hyperlink r:id="rId16" w:history="1">
        <w:r w:rsidRPr="00A85033">
          <w:rPr>
            <w:rStyle w:val="Hyperlink"/>
            <w:sz w:val="24"/>
          </w:rPr>
          <w:t>http://draindrop.cropsci.illinois.edu/wp-content/uploads/2016/09/Ten-Ways-to-Reduce-Nitrate-Loads_IL-Extension-_2016.pdf</w:t>
        </w:r>
      </w:hyperlink>
    </w:p>
    <w:p w:rsidR="00A85033" w:rsidRPr="00A85033" w:rsidRDefault="00A85033" w:rsidP="00A85033">
      <w:pPr>
        <w:rPr>
          <w:sz w:val="24"/>
        </w:rPr>
      </w:pPr>
      <w:r w:rsidRPr="00A85033">
        <w:rPr>
          <w:sz w:val="24"/>
        </w:rPr>
        <w:lastRenderedPageBreak/>
        <w:t> </w:t>
      </w:r>
    </w:p>
    <w:p w:rsidR="00A85033" w:rsidRDefault="00A85033" w:rsidP="00A85033">
      <w:pPr>
        <w:rPr>
          <w:sz w:val="24"/>
        </w:rPr>
      </w:pPr>
      <w:r w:rsidRPr="00A85033">
        <w:rPr>
          <w:sz w:val="24"/>
        </w:rPr>
        <w:t xml:space="preserve">For more </w:t>
      </w:r>
      <w:r w:rsidRPr="00A85033">
        <w:rPr>
          <w:b/>
          <w:bCs/>
          <w:sz w:val="24"/>
        </w:rPr>
        <w:t xml:space="preserve">lists </w:t>
      </w:r>
      <w:r w:rsidRPr="00A85033">
        <w:rPr>
          <w:sz w:val="24"/>
        </w:rPr>
        <w:t>to help your nutrient management and conservation efforts, visit the Resources page. (hyperlink to Resources page)</w:t>
      </w:r>
    </w:p>
    <w:p w:rsidR="00D03B8E" w:rsidRDefault="00EF16EC" w:rsidP="00A85033">
      <w:pPr>
        <w:rPr>
          <w:sz w:val="24"/>
        </w:rPr>
      </w:pPr>
      <w:r w:rsidRPr="00EF16EC">
        <w:rPr>
          <w:rFonts w:ascii="Calibri" w:eastAsia="Calibri" w:hAnsi="Calibri" w:cs="Times New Roman"/>
        </w:rPr>
        <w:pict>
          <v:rect id="_x0000_i1032" style="width:468pt;height:1.8pt" o:hralign="center" o:hrstd="t" o:hr="t" fillcolor="#a0a0a0" stroked="f"/>
        </w:pict>
      </w:r>
    </w:p>
    <w:p w:rsidR="00D03B8E" w:rsidRDefault="00D03B8E" w:rsidP="00A85033">
      <w:pPr>
        <w:rPr>
          <w:b/>
          <w:color w:val="4472C4" w:themeColor="accent1"/>
          <w:sz w:val="24"/>
          <w:u w:val="single"/>
        </w:rPr>
      </w:pPr>
      <w:r w:rsidRPr="00D03B8E">
        <w:rPr>
          <w:b/>
          <w:color w:val="4472C4" w:themeColor="accent1"/>
          <w:sz w:val="24"/>
          <w:u w:val="single"/>
        </w:rPr>
        <w:t>Slide 11</w:t>
      </w:r>
      <w:r w:rsidR="00A87C8E">
        <w:rPr>
          <w:b/>
          <w:color w:val="4472C4" w:themeColor="accent1"/>
          <w:sz w:val="24"/>
          <w:u w:val="single"/>
        </w:rPr>
        <w:t xml:space="preserve"> - Resources</w:t>
      </w:r>
    </w:p>
    <w:p w:rsidR="00D03B8E" w:rsidRPr="00D03B8E" w:rsidRDefault="00D03B8E" w:rsidP="00D03B8E">
      <w:pPr>
        <w:rPr>
          <w:sz w:val="24"/>
        </w:rPr>
      </w:pPr>
      <w:r w:rsidRPr="00D03B8E">
        <w:rPr>
          <w:b/>
          <w:bCs/>
          <w:sz w:val="24"/>
        </w:rPr>
        <w:t xml:space="preserve">Check out the list of online resources about 4R Plus. </w:t>
      </w:r>
    </w:p>
    <w:p w:rsidR="00D03B8E" w:rsidRPr="00D03B8E" w:rsidRDefault="00D03B8E" w:rsidP="00D03B8E">
      <w:pPr>
        <w:rPr>
          <w:sz w:val="24"/>
        </w:rPr>
      </w:pPr>
      <w:r w:rsidRPr="00D03B8E">
        <w:rPr>
          <w:sz w:val="24"/>
          <w:u w:val="single"/>
        </w:rPr>
        <w:t>4R Plus</w:t>
      </w:r>
    </w:p>
    <w:p w:rsidR="00D03B8E" w:rsidRPr="00D03B8E" w:rsidRDefault="00D03B8E" w:rsidP="00D03B8E">
      <w:pPr>
        <w:rPr>
          <w:sz w:val="24"/>
        </w:rPr>
      </w:pPr>
      <w:r w:rsidRPr="00D03B8E">
        <w:rPr>
          <w:sz w:val="24"/>
        </w:rPr>
        <w:t>Brochure (Hyperlink to brochure PDF)</w:t>
      </w:r>
    </w:p>
    <w:p w:rsidR="00D03B8E" w:rsidRPr="00A87C8E" w:rsidRDefault="000563E7" w:rsidP="00D03B8E">
      <w:pPr>
        <w:rPr>
          <w:sz w:val="24"/>
        </w:rPr>
      </w:pPr>
      <w:r w:rsidRPr="00A87C8E">
        <w:rPr>
          <w:sz w:val="24"/>
        </w:rPr>
        <w:t xml:space="preserve">4R Plus </w:t>
      </w:r>
      <w:r w:rsidR="00D03B8E" w:rsidRPr="00A87C8E">
        <w:rPr>
          <w:sz w:val="24"/>
        </w:rPr>
        <w:t>Educational</w:t>
      </w:r>
      <w:r w:rsidRPr="00A87C8E">
        <w:rPr>
          <w:sz w:val="24"/>
        </w:rPr>
        <w:t xml:space="preserve"> Module</w:t>
      </w:r>
      <w:r w:rsidR="00D03B8E" w:rsidRPr="00A87C8E">
        <w:rPr>
          <w:sz w:val="24"/>
        </w:rPr>
        <w:t xml:space="preserve"> (Hyperlink to</w:t>
      </w:r>
      <w:r w:rsidRPr="00A87C8E">
        <w:rPr>
          <w:sz w:val="24"/>
        </w:rPr>
        <w:t xml:space="preserve"> module</w:t>
      </w:r>
      <w:r w:rsidR="00D03B8E" w:rsidRPr="00A87C8E">
        <w:rPr>
          <w:sz w:val="24"/>
        </w:rPr>
        <w:t xml:space="preserve"> PDF)</w:t>
      </w:r>
    </w:p>
    <w:p w:rsidR="00D03B8E" w:rsidRPr="00A87C8E" w:rsidRDefault="00D03B8E" w:rsidP="00D03B8E">
      <w:pPr>
        <w:rPr>
          <w:sz w:val="24"/>
        </w:rPr>
      </w:pPr>
      <w:r w:rsidRPr="00A87C8E">
        <w:rPr>
          <w:sz w:val="24"/>
          <w:u w:val="single"/>
        </w:rPr>
        <w:t>Cost-Share Options</w:t>
      </w:r>
    </w:p>
    <w:p w:rsidR="005F731B" w:rsidRPr="00A87C8E" w:rsidRDefault="00D03B8E" w:rsidP="00D03B8E">
      <w:pPr>
        <w:rPr>
          <w:sz w:val="24"/>
        </w:rPr>
      </w:pPr>
      <w:r w:rsidRPr="00A87C8E">
        <w:rPr>
          <w:sz w:val="24"/>
        </w:rPr>
        <w:t xml:space="preserve">There are state, federal and other financial assistance programs available for implementing 4R Plus </w:t>
      </w:r>
      <w:r w:rsidR="005F731B" w:rsidRPr="00A87C8E">
        <w:rPr>
          <w:sz w:val="24"/>
        </w:rPr>
        <w:t xml:space="preserve">nutrient management and conservation </w:t>
      </w:r>
      <w:r w:rsidRPr="00A87C8E">
        <w:rPr>
          <w:sz w:val="24"/>
        </w:rPr>
        <w:t xml:space="preserve">practices, including the Iowa Department of Agriculture and Land Stewardship Water Quality Initiative, Environmental Quality Incentives Program, the Conservation Stewardship Program, the Conservation Reserve Program and others. </w:t>
      </w:r>
    </w:p>
    <w:p w:rsidR="00D03B8E" w:rsidRDefault="00D03B8E" w:rsidP="00D03B8E">
      <w:pPr>
        <w:rPr>
          <w:sz w:val="24"/>
        </w:rPr>
      </w:pPr>
      <w:bookmarkStart w:id="0" w:name="_Hlk494194547"/>
      <w:r w:rsidRPr="00A87C8E">
        <w:rPr>
          <w:sz w:val="24"/>
        </w:rPr>
        <w:t>You can check with your county Soil and</w:t>
      </w:r>
      <w:r>
        <w:rPr>
          <w:sz w:val="24"/>
        </w:rPr>
        <w:t xml:space="preserve"> </w:t>
      </w:r>
      <w:r w:rsidRPr="00D03B8E">
        <w:rPr>
          <w:sz w:val="24"/>
        </w:rPr>
        <w:t xml:space="preserve">Water Conservation District office for information on these and other cost-share programs. </w:t>
      </w:r>
      <w:r w:rsidR="005F731B">
        <w:rPr>
          <w:sz w:val="24"/>
        </w:rPr>
        <w:t xml:space="preserve"> </w:t>
      </w:r>
      <w:r w:rsidR="008002AF">
        <w:rPr>
          <w:sz w:val="24"/>
        </w:rPr>
        <w:t>(Show Iowa counties map)</w:t>
      </w:r>
      <w:r w:rsidR="005F731B" w:rsidRPr="00F7621C">
        <w:rPr>
          <w:color w:val="FF0000"/>
          <w:sz w:val="24"/>
        </w:rPr>
        <w:t xml:space="preserve"> </w:t>
      </w:r>
    </w:p>
    <w:bookmarkEnd w:id="0"/>
    <w:p w:rsidR="000563E7" w:rsidRPr="00004AA5" w:rsidRDefault="000563E7" w:rsidP="00D03B8E">
      <w:pPr>
        <w:rPr>
          <w:color w:val="FF0000"/>
          <w:sz w:val="24"/>
        </w:rPr>
      </w:pPr>
    </w:p>
    <w:p w:rsidR="000563E7" w:rsidRDefault="000563E7" w:rsidP="00D03B8E">
      <w:pPr>
        <w:rPr>
          <w:sz w:val="24"/>
        </w:rPr>
      </w:pPr>
      <w:r>
        <w:rPr>
          <w:noProof/>
        </w:rPr>
        <w:drawing>
          <wp:inline distT="0" distB="0" distL="0" distR="0">
            <wp:extent cx="2257425" cy="1481661"/>
            <wp:effectExtent l="19050" t="0" r="9525" b="0"/>
            <wp:docPr id="2" name="Picture 2" descr="https://idals.iowa.gov/FARMS/images/district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als.iowa.gov/FARMS/images/district_map.gif"/>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325" cy="1481595"/>
                    </a:xfrm>
                    <a:prstGeom prst="rect">
                      <a:avLst/>
                    </a:prstGeom>
                    <a:noFill/>
                    <a:ln>
                      <a:noFill/>
                    </a:ln>
                  </pic:spPr>
                </pic:pic>
              </a:graphicData>
            </a:graphic>
          </wp:inline>
        </w:drawing>
      </w:r>
    </w:p>
    <w:p w:rsidR="00F7621C" w:rsidRPr="008002AF" w:rsidRDefault="00F7621C" w:rsidP="00D03B8E">
      <w:pPr>
        <w:rPr>
          <w:sz w:val="24"/>
        </w:rPr>
      </w:pPr>
      <w:r w:rsidRPr="008002AF">
        <w:rPr>
          <w:sz w:val="24"/>
        </w:rPr>
        <w:t>Click on the IDALS link below and select the county on the Iowa map for contact information of the county Soil and Water Conservation District staff members and district commissioners who can provide assistance and details on technical and financial programs.</w:t>
      </w:r>
    </w:p>
    <w:p w:rsidR="000563E7" w:rsidRDefault="00EF16EC" w:rsidP="00D03B8E">
      <w:pPr>
        <w:rPr>
          <w:sz w:val="24"/>
        </w:rPr>
      </w:pPr>
      <w:hyperlink r:id="rId18" w:history="1">
        <w:r w:rsidR="009631F0" w:rsidRPr="008002AF">
          <w:rPr>
            <w:rStyle w:val="Hyperlink"/>
            <w:sz w:val="24"/>
          </w:rPr>
          <w:t>https://idals.iowa.gov/FARMS/index.php/districtMap</w:t>
        </w:r>
      </w:hyperlink>
    </w:p>
    <w:p w:rsidR="00260B79" w:rsidRDefault="00260B79" w:rsidP="005F731B">
      <w:pPr>
        <w:rPr>
          <w:sz w:val="24"/>
          <w:highlight w:val="yellow"/>
        </w:rPr>
      </w:pPr>
    </w:p>
    <w:p w:rsidR="005F731B" w:rsidRPr="00A87C8E" w:rsidRDefault="005F731B" w:rsidP="005F731B">
      <w:pPr>
        <w:rPr>
          <w:sz w:val="24"/>
        </w:rPr>
      </w:pPr>
      <w:r w:rsidRPr="00A87C8E">
        <w:rPr>
          <w:sz w:val="24"/>
        </w:rPr>
        <w:t xml:space="preserve">Iowa Department of Agriculture and Land Stewardship Programs </w:t>
      </w:r>
      <w:hyperlink r:id="rId19" w:history="1">
        <w:r w:rsidRPr="00A87C8E">
          <w:rPr>
            <w:rStyle w:val="Hyperlink"/>
            <w:color w:val="auto"/>
            <w:sz w:val="24"/>
          </w:rPr>
          <w:t>http://www.iowaagriculture.gov/dept_C.asp</w:t>
        </w:r>
      </w:hyperlink>
    </w:p>
    <w:p w:rsidR="00D03B8E" w:rsidRDefault="00D03B8E" w:rsidP="00D03B8E">
      <w:pPr>
        <w:rPr>
          <w:sz w:val="24"/>
        </w:rPr>
      </w:pPr>
      <w:r w:rsidRPr="00D03B8E">
        <w:rPr>
          <w:sz w:val="24"/>
        </w:rPr>
        <w:lastRenderedPageBreak/>
        <w:t>Natural Resources Conservation Service Iowa (</w:t>
      </w:r>
      <w:hyperlink r:id="rId20" w:history="1">
        <w:r w:rsidR="005F731B" w:rsidRPr="00252C3F">
          <w:rPr>
            <w:rStyle w:val="Hyperlink"/>
            <w:sz w:val="24"/>
          </w:rPr>
          <w:t>https://www.nrcs.usda.gov/wps/portal/nrcs/detailfull/national/programs/farmbill/?cid=stelprdb1193811</w:t>
        </w:r>
      </w:hyperlink>
      <w:r w:rsidRPr="00D03B8E">
        <w:rPr>
          <w:sz w:val="24"/>
        </w:rPr>
        <w:t>)</w:t>
      </w:r>
    </w:p>
    <w:p w:rsidR="00D03B8E" w:rsidRPr="00D03B8E" w:rsidRDefault="00D03B8E" w:rsidP="00D03B8E">
      <w:pPr>
        <w:rPr>
          <w:sz w:val="24"/>
        </w:rPr>
      </w:pPr>
      <w:r w:rsidRPr="00D03B8E">
        <w:rPr>
          <w:sz w:val="24"/>
        </w:rPr>
        <w:t>Drake University (Cost share page in the works – we will add if it’s live when this site goes live)</w:t>
      </w:r>
    </w:p>
    <w:p w:rsidR="00D03B8E" w:rsidRPr="00D03B8E" w:rsidRDefault="00D03B8E" w:rsidP="00D03B8E">
      <w:pPr>
        <w:rPr>
          <w:sz w:val="24"/>
        </w:rPr>
      </w:pPr>
      <w:r w:rsidRPr="00D03B8E">
        <w:rPr>
          <w:sz w:val="24"/>
          <w:u w:val="single"/>
        </w:rPr>
        <w:t>Measuring Soil Health</w:t>
      </w:r>
    </w:p>
    <w:p w:rsidR="00D03B8E" w:rsidRPr="00D03B8E" w:rsidRDefault="00D03B8E" w:rsidP="00D03B8E">
      <w:pPr>
        <w:rPr>
          <w:sz w:val="24"/>
        </w:rPr>
      </w:pPr>
      <w:r w:rsidRPr="00D03B8E">
        <w:rPr>
          <w:sz w:val="24"/>
        </w:rPr>
        <w:t xml:space="preserve">The Soil Health Institute and Soil Health Partnership have endorsed a number of soil health measurements. Examples of the specific Tier 1 measures include organic carbon, pH and available water holding capacity. Testing soil on a regular basis and using these indicators can help you best manage your crop and soil. </w:t>
      </w:r>
    </w:p>
    <w:p w:rsidR="00D03B8E" w:rsidRPr="00D03B8E" w:rsidRDefault="00D03B8E" w:rsidP="00D03B8E">
      <w:pPr>
        <w:rPr>
          <w:sz w:val="24"/>
        </w:rPr>
      </w:pPr>
      <w:r w:rsidRPr="00D03B8E">
        <w:rPr>
          <w:sz w:val="24"/>
        </w:rPr>
        <w:t> Soil Health Institute (http://soilhealthinstitute.org/national-soil-health-measurements-accelerate-agricultural-transformation/)</w:t>
      </w:r>
    </w:p>
    <w:p w:rsidR="00D03B8E" w:rsidRDefault="00D03B8E" w:rsidP="00D03B8E">
      <w:pPr>
        <w:rPr>
          <w:sz w:val="24"/>
          <w:u w:val="single"/>
        </w:rPr>
      </w:pPr>
    </w:p>
    <w:p w:rsidR="00D03B8E" w:rsidRPr="00D03B8E" w:rsidRDefault="00D03B8E" w:rsidP="00D03B8E">
      <w:pPr>
        <w:rPr>
          <w:sz w:val="24"/>
        </w:rPr>
      </w:pPr>
      <w:r w:rsidRPr="00D03B8E">
        <w:rPr>
          <w:sz w:val="24"/>
          <w:u w:val="single"/>
        </w:rPr>
        <w:t>Cover Crops</w:t>
      </w:r>
    </w:p>
    <w:p w:rsidR="00D03B8E" w:rsidRPr="00D03B8E" w:rsidRDefault="00D03B8E" w:rsidP="00D03B8E">
      <w:pPr>
        <w:rPr>
          <w:sz w:val="24"/>
        </w:rPr>
      </w:pPr>
      <w:r w:rsidRPr="00D03B8E">
        <w:rPr>
          <w:sz w:val="24"/>
        </w:rPr>
        <w:t>Iowa Department of Agriculture and Land Stewardship (https://www.cleanwateriowa.org/cover-crops)</w:t>
      </w:r>
    </w:p>
    <w:p w:rsidR="00D03B8E" w:rsidRPr="00D03B8E" w:rsidRDefault="00D03B8E" w:rsidP="00D03B8E">
      <w:pPr>
        <w:rPr>
          <w:sz w:val="24"/>
        </w:rPr>
      </w:pPr>
      <w:r w:rsidRPr="00D03B8E">
        <w:rPr>
          <w:sz w:val="24"/>
        </w:rPr>
        <w:t xml:space="preserve">Iowa Learning Farms (https://www.iowalearningfarms.org/content/cover-crop-resources) </w:t>
      </w:r>
    </w:p>
    <w:p w:rsidR="00D03B8E" w:rsidRPr="00D03B8E" w:rsidRDefault="00D03B8E" w:rsidP="00D03B8E">
      <w:pPr>
        <w:rPr>
          <w:sz w:val="24"/>
        </w:rPr>
      </w:pPr>
      <w:r w:rsidRPr="00D03B8E">
        <w:rPr>
          <w:sz w:val="24"/>
        </w:rPr>
        <w:t>Iowa State University Extension and Agriculture (https://www.extension.iastate.edu/alternativeag/covercrops.html)</w:t>
      </w:r>
    </w:p>
    <w:p w:rsidR="00D03B8E" w:rsidRPr="00D03B8E" w:rsidRDefault="00D03B8E" w:rsidP="00D03B8E">
      <w:pPr>
        <w:rPr>
          <w:sz w:val="24"/>
        </w:rPr>
      </w:pPr>
      <w:r w:rsidRPr="00D03B8E">
        <w:rPr>
          <w:sz w:val="24"/>
        </w:rPr>
        <w:t>Midwest Cover Crop Council (http://mccc.msu.edu/)</w:t>
      </w:r>
    </w:p>
    <w:p w:rsidR="00D03B8E" w:rsidRPr="00D03B8E" w:rsidRDefault="00D03B8E" w:rsidP="00D03B8E">
      <w:pPr>
        <w:rPr>
          <w:sz w:val="24"/>
        </w:rPr>
      </w:pPr>
      <w:r w:rsidRPr="00D03B8E">
        <w:rPr>
          <w:sz w:val="24"/>
        </w:rPr>
        <w:t>Practical Farmers of Iowa (http://www.practicalfarmers.org/member-priorities/cover-crops/)</w:t>
      </w:r>
    </w:p>
    <w:p w:rsidR="00D03B8E" w:rsidRPr="00D03B8E" w:rsidRDefault="00D03B8E" w:rsidP="00D03B8E">
      <w:pPr>
        <w:rPr>
          <w:sz w:val="24"/>
        </w:rPr>
      </w:pPr>
      <w:r w:rsidRPr="00D03B8E">
        <w:rPr>
          <w:sz w:val="24"/>
        </w:rPr>
        <w:t>USDA Risk Management Agency (https://www.rma.usda.gov/)</w:t>
      </w:r>
    </w:p>
    <w:p w:rsidR="00D03B8E" w:rsidRDefault="00D03B8E" w:rsidP="00D03B8E">
      <w:pPr>
        <w:rPr>
          <w:sz w:val="24"/>
          <w:u w:val="single"/>
        </w:rPr>
      </w:pPr>
    </w:p>
    <w:p w:rsidR="00D03B8E" w:rsidRPr="00D03B8E" w:rsidRDefault="00D03B8E" w:rsidP="00D03B8E">
      <w:pPr>
        <w:rPr>
          <w:sz w:val="24"/>
        </w:rPr>
      </w:pPr>
      <w:r w:rsidRPr="00D03B8E">
        <w:rPr>
          <w:sz w:val="24"/>
          <w:u w:val="single"/>
        </w:rPr>
        <w:t>4R Nutrient Management</w:t>
      </w:r>
    </w:p>
    <w:p w:rsidR="00D03B8E" w:rsidRPr="00D03B8E" w:rsidRDefault="00D03B8E" w:rsidP="00D03B8E">
      <w:pPr>
        <w:rPr>
          <w:sz w:val="24"/>
        </w:rPr>
      </w:pPr>
      <w:r w:rsidRPr="00D03B8E">
        <w:rPr>
          <w:sz w:val="24"/>
        </w:rPr>
        <w:t>The Fertilizer Institute (http://www.nutrientstewardship.com/4rs/4r-principles/)</w:t>
      </w:r>
    </w:p>
    <w:p w:rsidR="00D03B8E" w:rsidRPr="00D03B8E" w:rsidRDefault="00D03B8E" w:rsidP="00D03B8E">
      <w:pPr>
        <w:rPr>
          <w:sz w:val="24"/>
        </w:rPr>
      </w:pPr>
      <w:r w:rsidRPr="00D03B8E">
        <w:rPr>
          <w:sz w:val="24"/>
          <w:u w:val="single"/>
        </w:rPr>
        <w:t xml:space="preserve">Field Days and Events </w:t>
      </w:r>
    </w:p>
    <w:p w:rsidR="00D03B8E" w:rsidRPr="00D03B8E" w:rsidRDefault="00D03B8E" w:rsidP="00D03B8E">
      <w:pPr>
        <w:rPr>
          <w:sz w:val="24"/>
        </w:rPr>
      </w:pPr>
      <w:r w:rsidRPr="00D03B8E">
        <w:rPr>
          <w:sz w:val="24"/>
        </w:rPr>
        <w:t>Iowa Corn (https://www.iowacorn.org/events/)</w:t>
      </w:r>
    </w:p>
    <w:p w:rsidR="00D03B8E" w:rsidRPr="00D03B8E" w:rsidRDefault="00D03B8E" w:rsidP="00D03B8E">
      <w:pPr>
        <w:rPr>
          <w:sz w:val="24"/>
        </w:rPr>
      </w:pPr>
      <w:r w:rsidRPr="00D03B8E">
        <w:rPr>
          <w:sz w:val="24"/>
        </w:rPr>
        <w:t>Iowa Learning Farms (https://www.iowalearningfarms.org/)</w:t>
      </w:r>
    </w:p>
    <w:p w:rsidR="00D03B8E" w:rsidRPr="00D03B8E" w:rsidRDefault="00D03B8E" w:rsidP="00D03B8E">
      <w:pPr>
        <w:rPr>
          <w:sz w:val="24"/>
        </w:rPr>
      </w:pPr>
      <w:r w:rsidRPr="00CC28D6">
        <w:rPr>
          <w:sz w:val="24"/>
        </w:rPr>
        <w:t xml:space="preserve">Iowa Soybean </w:t>
      </w:r>
      <w:r w:rsidR="009F5F2B" w:rsidRPr="00CC28D6">
        <w:rPr>
          <w:sz w:val="24"/>
        </w:rPr>
        <w:t xml:space="preserve">Association </w:t>
      </w:r>
      <w:r w:rsidRPr="00CC28D6">
        <w:rPr>
          <w:sz w:val="24"/>
        </w:rPr>
        <w:t>(http://www</w:t>
      </w:r>
      <w:r w:rsidRPr="00D03B8E">
        <w:rPr>
          <w:sz w:val="24"/>
        </w:rPr>
        <w:t>.iasoybeans.com/calendar/)</w:t>
      </w:r>
    </w:p>
    <w:p w:rsidR="00D03B8E" w:rsidRPr="00D03B8E" w:rsidRDefault="00D03B8E" w:rsidP="00D03B8E">
      <w:pPr>
        <w:rPr>
          <w:sz w:val="24"/>
        </w:rPr>
      </w:pPr>
      <w:r w:rsidRPr="00D03B8E">
        <w:rPr>
          <w:sz w:val="24"/>
        </w:rPr>
        <w:t>Practical Farmers of Iowa (http://www.practicalfarmers.org/news-events/events/field-days/)</w:t>
      </w:r>
    </w:p>
    <w:p w:rsidR="00D03B8E" w:rsidRPr="00D03B8E" w:rsidRDefault="00D03B8E" w:rsidP="00D03B8E">
      <w:pPr>
        <w:rPr>
          <w:sz w:val="24"/>
        </w:rPr>
      </w:pPr>
      <w:r w:rsidRPr="00D03B8E">
        <w:rPr>
          <w:sz w:val="24"/>
        </w:rPr>
        <w:t>Soil Health Partnership (hyperlink: http://soilhealthpartnership.org/field-days---events.html)</w:t>
      </w:r>
    </w:p>
    <w:p w:rsidR="00D03B8E" w:rsidRDefault="00D03B8E" w:rsidP="00D03B8E">
      <w:pPr>
        <w:rPr>
          <w:sz w:val="24"/>
          <w:u w:val="single"/>
        </w:rPr>
      </w:pPr>
    </w:p>
    <w:p w:rsidR="00D03B8E" w:rsidRPr="00D03B8E" w:rsidRDefault="00D03B8E" w:rsidP="00D03B8E">
      <w:pPr>
        <w:rPr>
          <w:sz w:val="24"/>
        </w:rPr>
      </w:pPr>
      <w:r w:rsidRPr="00D03B8E">
        <w:rPr>
          <w:sz w:val="24"/>
          <w:u w:val="single"/>
        </w:rPr>
        <w:t>Iowa Nutrient Reduction Strategy</w:t>
      </w:r>
    </w:p>
    <w:p w:rsidR="00D03B8E" w:rsidRPr="00D03B8E" w:rsidRDefault="00D03B8E" w:rsidP="00D03B8E">
      <w:pPr>
        <w:rPr>
          <w:sz w:val="24"/>
        </w:rPr>
      </w:pPr>
      <w:r w:rsidRPr="00D03B8E">
        <w:rPr>
          <w:sz w:val="24"/>
        </w:rPr>
        <w:t>Iowa Department of Agriculture and Land Stewardship (https://www.cleanwateriowa.org/iowa-nutrient-reduction-strategy)</w:t>
      </w:r>
    </w:p>
    <w:p w:rsidR="00D03B8E" w:rsidRPr="00D03B8E" w:rsidRDefault="00D03B8E" w:rsidP="00D03B8E">
      <w:pPr>
        <w:rPr>
          <w:sz w:val="24"/>
        </w:rPr>
      </w:pPr>
      <w:r w:rsidRPr="00D03B8E">
        <w:rPr>
          <w:sz w:val="24"/>
        </w:rPr>
        <w:t>Iowa State University (http://www.nutrientstrategy.iastate.edu/)</w:t>
      </w:r>
    </w:p>
    <w:p w:rsidR="000563E7" w:rsidRDefault="000563E7" w:rsidP="00D03B8E">
      <w:pPr>
        <w:rPr>
          <w:sz w:val="24"/>
          <w:u w:val="single"/>
        </w:rPr>
      </w:pPr>
    </w:p>
    <w:p w:rsidR="00D03B8E" w:rsidRPr="00D03B8E" w:rsidRDefault="00D03B8E" w:rsidP="00D03B8E">
      <w:pPr>
        <w:rPr>
          <w:sz w:val="24"/>
        </w:rPr>
      </w:pPr>
      <w:r w:rsidRPr="00D03B8E">
        <w:rPr>
          <w:sz w:val="24"/>
          <w:u w:val="single"/>
        </w:rPr>
        <w:t>Conservation Planning</w:t>
      </w:r>
    </w:p>
    <w:p w:rsidR="00D03B8E" w:rsidRPr="00D03B8E" w:rsidRDefault="00D03B8E" w:rsidP="00D03B8E">
      <w:pPr>
        <w:rPr>
          <w:sz w:val="24"/>
        </w:rPr>
      </w:pPr>
      <w:r w:rsidRPr="00D03B8E">
        <w:rPr>
          <w:sz w:val="24"/>
        </w:rPr>
        <w:t>Natural Resources Conservation Service Iowa (https://www.nrcs.usda.gov/wps/portal/nrcs/site/ia/home/)</w:t>
      </w:r>
    </w:p>
    <w:p w:rsidR="00D03B8E" w:rsidRDefault="00D03B8E" w:rsidP="00D03B8E">
      <w:pPr>
        <w:rPr>
          <w:sz w:val="24"/>
          <w:u w:val="single"/>
        </w:rPr>
      </w:pPr>
    </w:p>
    <w:p w:rsidR="00D03B8E" w:rsidRPr="00D03B8E" w:rsidRDefault="00D03B8E" w:rsidP="00D03B8E">
      <w:pPr>
        <w:rPr>
          <w:sz w:val="24"/>
        </w:rPr>
      </w:pPr>
      <w:r w:rsidRPr="00D03B8E">
        <w:rPr>
          <w:sz w:val="24"/>
          <w:u w:val="single"/>
        </w:rPr>
        <w:t>10 Lists</w:t>
      </w:r>
      <w:r w:rsidRPr="00D03B8E">
        <w:rPr>
          <w:b/>
          <w:bCs/>
          <w:sz w:val="24"/>
        </w:rPr>
        <w:t xml:space="preserve"> </w:t>
      </w:r>
      <w:r w:rsidRPr="00D03B8E">
        <w:rPr>
          <w:sz w:val="24"/>
        </w:rPr>
        <w:t xml:space="preserve">(PDF of each list </w:t>
      </w:r>
      <w:r w:rsidR="00CC28D6">
        <w:rPr>
          <w:sz w:val="24"/>
        </w:rPr>
        <w:t>will be provided</w:t>
      </w:r>
      <w:r w:rsidRPr="00D03B8E">
        <w:rPr>
          <w:sz w:val="24"/>
        </w:rPr>
        <w:t>. List to be alphabetized.</w:t>
      </w:r>
      <w:r w:rsidR="00CC28D6">
        <w:rPr>
          <w:sz w:val="24"/>
        </w:rPr>
        <w:t xml:space="preserve"> </w:t>
      </w:r>
      <w:r w:rsidR="00CC28D6">
        <w:rPr>
          <w:i/>
          <w:sz w:val="24"/>
        </w:rPr>
        <w:t>Note: lists not already included in the website copy can be reviewed in the separate Word doc – 10 Lists – provided.</w:t>
      </w:r>
      <w:r w:rsidRPr="00D03B8E">
        <w:rPr>
          <w:sz w:val="24"/>
        </w:rPr>
        <w:t>)</w:t>
      </w:r>
    </w:p>
    <w:p w:rsidR="00D03B8E" w:rsidRPr="00D03B8E" w:rsidRDefault="00D03B8E" w:rsidP="00D03B8E">
      <w:pPr>
        <w:rPr>
          <w:sz w:val="24"/>
        </w:rPr>
      </w:pPr>
      <w:r w:rsidRPr="00D03B8E">
        <w:rPr>
          <w:sz w:val="24"/>
        </w:rPr>
        <w:t xml:space="preserve">Advantages of Healthy Soils </w:t>
      </w:r>
    </w:p>
    <w:p w:rsidR="00D03B8E" w:rsidRPr="00D03B8E" w:rsidRDefault="00A90B99" w:rsidP="00D03B8E">
      <w:pPr>
        <w:rPr>
          <w:sz w:val="24"/>
        </w:rPr>
      </w:pPr>
      <w:r>
        <w:rPr>
          <w:sz w:val="24"/>
        </w:rPr>
        <w:t xml:space="preserve">10 </w:t>
      </w:r>
      <w:r w:rsidR="00D03B8E" w:rsidRPr="00D03B8E">
        <w:rPr>
          <w:sz w:val="24"/>
        </w:rPr>
        <w:t xml:space="preserve">Ways to Build Healthy Soils </w:t>
      </w:r>
      <w:r>
        <w:rPr>
          <w:sz w:val="24"/>
        </w:rPr>
        <w:t>– included slide 6</w:t>
      </w:r>
    </w:p>
    <w:p w:rsidR="00D03B8E" w:rsidRPr="00D03B8E" w:rsidRDefault="00A90B99" w:rsidP="00D03B8E">
      <w:pPr>
        <w:rPr>
          <w:sz w:val="24"/>
        </w:rPr>
      </w:pPr>
      <w:r>
        <w:rPr>
          <w:sz w:val="24"/>
        </w:rPr>
        <w:t xml:space="preserve">10 </w:t>
      </w:r>
      <w:r w:rsidR="00D03B8E" w:rsidRPr="00D03B8E">
        <w:rPr>
          <w:sz w:val="24"/>
        </w:rPr>
        <w:t xml:space="preserve">Reasons to </w:t>
      </w:r>
      <w:proofErr w:type="gramStart"/>
      <w:r w:rsidR="00D03B8E" w:rsidRPr="00D03B8E">
        <w:rPr>
          <w:sz w:val="24"/>
        </w:rPr>
        <w:t>Utilize</w:t>
      </w:r>
      <w:proofErr w:type="gramEnd"/>
      <w:r w:rsidR="00D03B8E" w:rsidRPr="00D03B8E">
        <w:rPr>
          <w:sz w:val="24"/>
        </w:rPr>
        <w:t xml:space="preserve"> 4R Practices</w:t>
      </w:r>
      <w:r>
        <w:rPr>
          <w:sz w:val="24"/>
        </w:rPr>
        <w:t xml:space="preserve"> – included slide 5</w:t>
      </w:r>
    </w:p>
    <w:p w:rsidR="00D03B8E" w:rsidRPr="00D03B8E" w:rsidRDefault="00D03B8E" w:rsidP="00D03B8E">
      <w:pPr>
        <w:rPr>
          <w:sz w:val="24"/>
        </w:rPr>
      </w:pPr>
      <w:r w:rsidRPr="00D03B8E">
        <w:rPr>
          <w:sz w:val="24"/>
        </w:rPr>
        <w:t xml:space="preserve">Phosphorus Fertilizer Best Management Practices  </w:t>
      </w:r>
    </w:p>
    <w:p w:rsidR="00D03B8E" w:rsidRPr="00D03B8E" w:rsidRDefault="00D03B8E" w:rsidP="00D03B8E">
      <w:pPr>
        <w:rPr>
          <w:sz w:val="24"/>
        </w:rPr>
      </w:pPr>
      <w:r w:rsidRPr="00D03B8E">
        <w:rPr>
          <w:sz w:val="24"/>
        </w:rPr>
        <w:t xml:space="preserve">Advantages of Cover Crops </w:t>
      </w:r>
    </w:p>
    <w:p w:rsidR="000563E7" w:rsidRDefault="00D03B8E" w:rsidP="00D03B8E">
      <w:pPr>
        <w:rPr>
          <w:sz w:val="24"/>
        </w:rPr>
      </w:pPr>
      <w:r w:rsidRPr="00D03B8E">
        <w:rPr>
          <w:sz w:val="24"/>
        </w:rPr>
        <w:t>Best Management Practices for Cover Crops</w:t>
      </w:r>
    </w:p>
    <w:p w:rsidR="00D03B8E" w:rsidRPr="00D03B8E" w:rsidRDefault="00D03B8E" w:rsidP="00D03B8E">
      <w:pPr>
        <w:rPr>
          <w:sz w:val="24"/>
        </w:rPr>
      </w:pPr>
      <w:r w:rsidRPr="00D03B8E">
        <w:rPr>
          <w:sz w:val="24"/>
        </w:rPr>
        <w:t xml:space="preserve">Ways to Reduce Nitrogen Loads from Drained Cropland in the Midwest </w:t>
      </w:r>
      <w:r w:rsidR="00A90B99">
        <w:rPr>
          <w:sz w:val="24"/>
        </w:rPr>
        <w:t>– included slide 10</w:t>
      </w:r>
    </w:p>
    <w:p w:rsidR="00D03B8E" w:rsidRPr="00D03B8E" w:rsidRDefault="00D03B8E" w:rsidP="00D03B8E">
      <w:pPr>
        <w:rPr>
          <w:sz w:val="24"/>
        </w:rPr>
      </w:pPr>
      <w:r w:rsidRPr="00D03B8E">
        <w:rPr>
          <w:sz w:val="24"/>
        </w:rPr>
        <w:t xml:space="preserve">Advantages of Reduced Tillage </w:t>
      </w:r>
    </w:p>
    <w:p w:rsidR="00D03B8E" w:rsidRPr="00D03B8E" w:rsidRDefault="00A90B99" w:rsidP="00D03B8E">
      <w:pPr>
        <w:rPr>
          <w:sz w:val="24"/>
        </w:rPr>
      </w:pPr>
      <w:r>
        <w:rPr>
          <w:sz w:val="24"/>
        </w:rPr>
        <w:t xml:space="preserve">10 </w:t>
      </w:r>
      <w:r w:rsidR="00D03B8E" w:rsidRPr="00D03B8E">
        <w:rPr>
          <w:sz w:val="24"/>
        </w:rPr>
        <w:t xml:space="preserve">Practices to Reduce Soil Erosion </w:t>
      </w:r>
      <w:r>
        <w:rPr>
          <w:sz w:val="24"/>
        </w:rPr>
        <w:t>- included slide 7</w:t>
      </w:r>
    </w:p>
    <w:p w:rsidR="00D03B8E" w:rsidRPr="00D03B8E" w:rsidRDefault="00D03B8E" w:rsidP="00D03B8E">
      <w:pPr>
        <w:rPr>
          <w:sz w:val="24"/>
        </w:rPr>
      </w:pPr>
      <w:r w:rsidRPr="00D03B8E">
        <w:rPr>
          <w:sz w:val="24"/>
        </w:rPr>
        <w:t xml:space="preserve">Cost-Share Programs  </w:t>
      </w:r>
    </w:p>
    <w:p w:rsidR="00D03B8E" w:rsidRPr="00D03B8E" w:rsidRDefault="00D03B8E" w:rsidP="00D03B8E">
      <w:pPr>
        <w:rPr>
          <w:sz w:val="24"/>
        </w:rPr>
      </w:pPr>
      <w:r w:rsidRPr="00D03B8E">
        <w:rPr>
          <w:sz w:val="24"/>
        </w:rPr>
        <w:t xml:space="preserve">Advantages of Reducing Soil Erosion </w:t>
      </w:r>
      <w:r w:rsidR="00951712">
        <w:rPr>
          <w:sz w:val="24"/>
        </w:rPr>
        <w:t xml:space="preserve">- </w:t>
      </w:r>
    </w:p>
    <w:p w:rsidR="00D03B8E" w:rsidRPr="00D03B8E" w:rsidRDefault="00D03B8E" w:rsidP="00D03B8E">
      <w:pPr>
        <w:rPr>
          <w:sz w:val="24"/>
        </w:rPr>
      </w:pPr>
      <w:r w:rsidRPr="00D03B8E">
        <w:rPr>
          <w:sz w:val="24"/>
        </w:rPr>
        <w:t xml:space="preserve">4R Best Management Practices for Nitrogen Fertilizer - Right Source </w:t>
      </w:r>
    </w:p>
    <w:p w:rsidR="00D03B8E" w:rsidRDefault="00D03B8E" w:rsidP="00D03B8E">
      <w:pPr>
        <w:rPr>
          <w:sz w:val="24"/>
        </w:rPr>
      </w:pPr>
      <w:r w:rsidRPr="00D03B8E">
        <w:rPr>
          <w:sz w:val="24"/>
        </w:rPr>
        <w:t xml:space="preserve">4R Best Management Practices for Nitrogen Fertilizer - Right Rate, Time and Place </w:t>
      </w:r>
    </w:p>
    <w:p w:rsidR="009F5F2B" w:rsidRPr="00D03B8E" w:rsidRDefault="00951712" w:rsidP="00D03B8E">
      <w:pPr>
        <w:rPr>
          <w:sz w:val="24"/>
        </w:rPr>
      </w:pPr>
      <w:r>
        <w:rPr>
          <w:sz w:val="24"/>
        </w:rPr>
        <w:t xml:space="preserve">10 </w:t>
      </w:r>
      <w:r w:rsidR="00A90B99">
        <w:rPr>
          <w:sz w:val="24"/>
        </w:rPr>
        <w:t>Management Practices for Collecting Soil Samples</w:t>
      </w:r>
      <w:r>
        <w:rPr>
          <w:sz w:val="24"/>
        </w:rPr>
        <w:t xml:space="preserve"> -</w:t>
      </w:r>
    </w:p>
    <w:p w:rsidR="00F32E2C" w:rsidRDefault="00F32E2C" w:rsidP="00F32E2C">
      <w:pPr>
        <w:rPr>
          <w:color w:val="FF0000"/>
        </w:rPr>
      </w:pPr>
    </w:p>
    <w:p w:rsidR="00F32E2C" w:rsidRDefault="00F32E2C" w:rsidP="00F32E2C">
      <w:pPr>
        <w:rPr>
          <w:color w:val="FF0000"/>
        </w:rPr>
      </w:pPr>
    </w:p>
    <w:p w:rsidR="00F32E2C" w:rsidRDefault="00F32E2C" w:rsidP="00F32E2C">
      <w:pPr>
        <w:rPr>
          <w:b/>
          <w:color w:val="4472C4" w:themeColor="accent1"/>
          <w:u w:val="single"/>
        </w:rPr>
      </w:pPr>
      <w:r>
        <w:rPr>
          <w:b/>
          <w:color w:val="4472C4" w:themeColor="accent1"/>
          <w:u w:val="single"/>
        </w:rPr>
        <w:lastRenderedPageBreak/>
        <w:t>Slide 12</w:t>
      </w:r>
      <w:r w:rsidR="00CC28D6">
        <w:rPr>
          <w:b/>
          <w:color w:val="4472C4" w:themeColor="accent1"/>
          <w:u w:val="single"/>
        </w:rPr>
        <w:t xml:space="preserve"> - About</w:t>
      </w:r>
    </w:p>
    <w:p w:rsidR="00F32E2C" w:rsidRPr="00F32E2C" w:rsidRDefault="00F32E2C" w:rsidP="00F32E2C">
      <w:r w:rsidRPr="00F32E2C">
        <w:rPr>
          <w:b/>
          <w:bCs/>
        </w:rPr>
        <w:t xml:space="preserve">4R </w:t>
      </w:r>
      <w:proofErr w:type="gramStart"/>
      <w:r w:rsidRPr="00F32E2C">
        <w:rPr>
          <w:b/>
          <w:bCs/>
        </w:rPr>
        <w:t>Plus</w:t>
      </w:r>
      <w:proofErr w:type="gramEnd"/>
      <w:r w:rsidRPr="00F32E2C">
        <w:rPr>
          <w:b/>
          <w:bCs/>
        </w:rPr>
        <w:t xml:space="preserve"> Partners</w:t>
      </w:r>
    </w:p>
    <w:p w:rsidR="00F32E2C" w:rsidRPr="00CC28D6" w:rsidRDefault="00F32E2C" w:rsidP="00F32E2C">
      <w:r w:rsidRPr="00CC28D6">
        <w:t>4R Plus is developed by agricultural and conservation organizations as a part of the Iowa 4R Plus program to support farmers’ efforts to implement precise nutrient management and conservation practices.</w:t>
      </w:r>
    </w:p>
    <w:p w:rsidR="00F32E2C" w:rsidRPr="00F32E2C" w:rsidRDefault="00CC28D6" w:rsidP="00F32E2C">
      <w:r w:rsidRPr="00F32E2C">
        <w:t xml:space="preserve"> </w:t>
      </w:r>
      <w:r w:rsidR="00F32E2C" w:rsidRPr="00F32E2C">
        <w:t xml:space="preserve">(Insert logos/company names and links – see </w:t>
      </w:r>
      <w:r>
        <w:t>slide 13</w:t>
      </w:r>
      <w:r w:rsidR="00F32E2C" w:rsidRPr="00F32E2C">
        <w:t xml:space="preserve">). </w:t>
      </w:r>
    </w:p>
    <w:p w:rsidR="00F32E2C" w:rsidRDefault="00F32E2C" w:rsidP="00F32E2C">
      <w:pPr>
        <w:rPr>
          <w:b/>
          <w:bCs/>
          <w:i/>
          <w:iCs/>
        </w:rPr>
      </w:pPr>
      <w:r w:rsidRPr="00F32E2C">
        <w:rPr>
          <w:b/>
          <w:bCs/>
          <w:i/>
          <w:iCs/>
        </w:rPr>
        <w:t>MM will develop this page after TNC has determined if logos will be used or if we are just listing companies and linking to websites.</w:t>
      </w:r>
    </w:p>
    <w:p w:rsidR="00CC28D6" w:rsidRDefault="00CC28D6" w:rsidP="00F32E2C">
      <w:pPr>
        <w:rPr>
          <w:b/>
          <w:bCs/>
          <w:i/>
          <w:iCs/>
        </w:rPr>
      </w:pPr>
    </w:p>
    <w:p w:rsidR="00CC28D6" w:rsidRPr="00CC28D6" w:rsidRDefault="00CC28D6" w:rsidP="00CC28D6">
      <w:r w:rsidRPr="00CC28D6">
        <w:rPr>
          <w:b/>
          <w:bCs/>
        </w:rPr>
        <w:t xml:space="preserve">4R Plus in the news </w:t>
      </w:r>
      <w:r w:rsidRPr="00CC28D6">
        <w:t>(Most recent story listed first)</w:t>
      </w:r>
    </w:p>
    <w:p w:rsidR="00CC28D6" w:rsidRPr="00CC28D6" w:rsidRDefault="00CC28D6" w:rsidP="00CC28D6">
      <w:r w:rsidRPr="00CC28D6">
        <w:t xml:space="preserve">Find the latest articles on 4R Plus or related nutrient management and conservation efforts in Iowa. </w:t>
      </w:r>
    </w:p>
    <w:p w:rsidR="00CC28D6" w:rsidRPr="00CC28D6" w:rsidRDefault="00CC28D6" w:rsidP="00CC28D6">
      <w:r w:rsidRPr="00CC28D6">
        <w:rPr>
          <w:b/>
          <w:bCs/>
        </w:rPr>
        <w:t>Farmers return to cover crops to improve soil and water quality</w:t>
      </w:r>
    </w:p>
    <w:p w:rsidR="00CC28D6" w:rsidRPr="00CC28D6" w:rsidRDefault="00CC28D6" w:rsidP="00CC28D6">
      <w:r w:rsidRPr="00CC28D6">
        <w:t>http://qctimes.com/business/farmers-return-to-cover-crops-to-improve-soil-and-water/article_5766106b-15d8-583d-8453-7d5e148fa8f7.html</w:t>
      </w:r>
    </w:p>
    <w:p w:rsidR="00CC28D6" w:rsidRPr="00CC28D6" w:rsidRDefault="00CC28D6" w:rsidP="00CC28D6">
      <w:r w:rsidRPr="00CC28D6">
        <w:rPr>
          <w:b/>
          <w:bCs/>
        </w:rPr>
        <w:t xml:space="preserve">Trout reintroduced to Iowa </w:t>
      </w:r>
      <w:proofErr w:type="gramStart"/>
      <w:r w:rsidRPr="00CC28D6">
        <w:rPr>
          <w:b/>
          <w:bCs/>
        </w:rPr>
        <w:t>river</w:t>
      </w:r>
      <w:proofErr w:type="gramEnd"/>
      <w:r w:rsidRPr="00CC28D6">
        <w:rPr>
          <w:b/>
          <w:bCs/>
        </w:rPr>
        <w:t xml:space="preserve"> headwaters</w:t>
      </w:r>
    </w:p>
    <w:p w:rsidR="00CC28D6" w:rsidRPr="00CC28D6" w:rsidRDefault="00CC28D6" w:rsidP="00CC28D6">
      <w:r w:rsidRPr="00CC28D6">
        <w:t>http://www.thegazette.com/subject/sports/outdoors/trout-reintroduced-to-iowa-river-headwaters-20170703</w:t>
      </w:r>
    </w:p>
    <w:p w:rsidR="00CC28D6" w:rsidRPr="00CC28D6" w:rsidRDefault="00CC28D6" w:rsidP="00CC28D6">
      <w:r w:rsidRPr="00CC28D6">
        <w:rPr>
          <w:b/>
          <w:bCs/>
        </w:rPr>
        <w:t xml:space="preserve">The Nutrient Reduction Strategy: Creating </w:t>
      </w:r>
      <w:proofErr w:type="gramStart"/>
      <w:r w:rsidRPr="00CC28D6">
        <w:rPr>
          <w:b/>
          <w:bCs/>
        </w:rPr>
        <w:t>A</w:t>
      </w:r>
      <w:proofErr w:type="gramEnd"/>
      <w:r w:rsidRPr="00CC28D6">
        <w:rPr>
          <w:b/>
          <w:bCs/>
        </w:rPr>
        <w:t xml:space="preserve"> More Resilient Iowa</w:t>
      </w:r>
    </w:p>
    <w:p w:rsidR="00CC28D6" w:rsidRPr="00CC28D6" w:rsidRDefault="00CC28D6" w:rsidP="00CC28D6">
      <w:r w:rsidRPr="00CC28D6">
        <w:t>https://iowalearningfarms.wordpress.com/2017/07/13/the-nutrient-reduction-strategy-creating-a-more-resilient-iowa/</w:t>
      </w:r>
    </w:p>
    <w:p w:rsidR="00CC28D6" w:rsidRPr="00CC28D6" w:rsidRDefault="00CC28D6" w:rsidP="00CC28D6">
      <w:r w:rsidRPr="00CC28D6">
        <w:rPr>
          <w:b/>
          <w:bCs/>
        </w:rPr>
        <w:t>Initiatives and funds help improve water quality</w:t>
      </w:r>
    </w:p>
    <w:p w:rsidR="00CC28D6" w:rsidRPr="00CC28D6" w:rsidRDefault="00CC28D6" w:rsidP="00CC28D6">
      <w:r w:rsidRPr="00CC28D6">
        <w:t>http://www.hpj.com/ag_news/initiatives-and-funds-help-improve-water-quality/article_da8b6e6d-4c68-5d0c-b558-7eaebf38aa48.html</w:t>
      </w:r>
    </w:p>
    <w:p w:rsidR="00CC28D6" w:rsidRPr="00CC28D6" w:rsidRDefault="00CC28D6" w:rsidP="00CC28D6">
      <w:r w:rsidRPr="00CC28D6">
        <w:rPr>
          <w:b/>
          <w:bCs/>
        </w:rPr>
        <w:t>Inquisitive neighbors encouraged at soil health field days across Midwest</w:t>
      </w:r>
    </w:p>
    <w:p w:rsidR="00CC28D6" w:rsidRPr="00CC28D6" w:rsidRDefault="00CC28D6" w:rsidP="00CC28D6">
      <w:r w:rsidRPr="00CC28D6">
        <w:t>http://www.prweb.com/releases/soil-health-partnership/field-days/prweb14463185.htm</w:t>
      </w:r>
    </w:p>
    <w:p w:rsidR="00CC28D6" w:rsidRPr="00CC28D6" w:rsidRDefault="00CC28D6" w:rsidP="00F32E2C"/>
    <w:p w:rsidR="00CC28D6" w:rsidRDefault="00CC28D6" w:rsidP="00CC28D6">
      <w:pPr>
        <w:rPr>
          <w:b/>
          <w:color w:val="4472C4" w:themeColor="accent1"/>
          <w:u w:val="single"/>
        </w:rPr>
      </w:pPr>
      <w:r>
        <w:rPr>
          <w:b/>
          <w:color w:val="4472C4" w:themeColor="accent1"/>
          <w:u w:val="single"/>
        </w:rPr>
        <w:t>Slide 13 – Contact Us Tab</w:t>
      </w:r>
    </w:p>
    <w:p w:rsidR="00F32E2C" w:rsidRDefault="00F32E2C" w:rsidP="00F32E2C"/>
    <w:p w:rsidR="00CC28D6" w:rsidRPr="00CC28D6" w:rsidRDefault="00CC28D6" w:rsidP="00CC28D6">
      <w:r w:rsidRPr="00CC28D6">
        <w:rPr>
          <w:b/>
          <w:bCs/>
        </w:rPr>
        <w:t>Answers to your questions</w:t>
      </w:r>
    </w:p>
    <w:p w:rsidR="00CC28D6" w:rsidRPr="00CC28D6" w:rsidRDefault="00CC28D6" w:rsidP="00CC28D6">
      <w:r w:rsidRPr="00CC28D6">
        <w:t xml:space="preserve">Specific questions about nutrient management and conservation practices for your farm likely are best addressed with your crop adviser. </w:t>
      </w:r>
    </w:p>
    <w:p w:rsidR="00CC28D6" w:rsidRPr="00CC28D6" w:rsidRDefault="00CC28D6" w:rsidP="00CC28D6">
      <w:r w:rsidRPr="00CC28D6">
        <w:t xml:space="preserve">For questions about the following, please visit our Resources (hyperlink) page. </w:t>
      </w:r>
    </w:p>
    <w:p w:rsidR="00CC28D6" w:rsidRPr="00CC28D6" w:rsidRDefault="00CC28D6" w:rsidP="00CC28D6">
      <w:pPr>
        <w:spacing w:after="0" w:line="240" w:lineRule="auto"/>
      </w:pPr>
      <w:r w:rsidRPr="00CC28D6">
        <w:lastRenderedPageBreak/>
        <w:t>4R Plus</w:t>
      </w:r>
    </w:p>
    <w:p w:rsidR="00CC28D6" w:rsidRPr="00CC28D6" w:rsidRDefault="00CC28D6" w:rsidP="00CC28D6">
      <w:pPr>
        <w:spacing w:after="0" w:line="240" w:lineRule="auto"/>
      </w:pPr>
      <w:r w:rsidRPr="00CC28D6">
        <w:t>Financial Assistance</w:t>
      </w:r>
    </w:p>
    <w:p w:rsidR="00CC28D6" w:rsidRPr="00CC28D6" w:rsidRDefault="00CC28D6" w:rsidP="00CC28D6">
      <w:pPr>
        <w:spacing w:after="0" w:line="240" w:lineRule="auto"/>
      </w:pPr>
      <w:r w:rsidRPr="00CC28D6">
        <w:t>Measuring Soil Health</w:t>
      </w:r>
    </w:p>
    <w:p w:rsidR="00CC28D6" w:rsidRPr="00CC28D6" w:rsidRDefault="00CC28D6" w:rsidP="00CC28D6">
      <w:pPr>
        <w:spacing w:after="0" w:line="240" w:lineRule="auto"/>
      </w:pPr>
      <w:r w:rsidRPr="00CC28D6">
        <w:t>Cover Crops</w:t>
      </w:r>
    </w:p>
    <w:p w:rsidR="00CC28D6" w:rsidRPr="00CC28D6" w:rsidRDefault="00CC28D6" w:rsidP="00CC28D6">
      <w:pPr>
        <w:spacing w:after="0" w:line="240" w:lineRule="auto"/>
      </w:pPr>
      <w:r w:rsidRPr="00CC28D6">
        <w:t>4R Nutrient Management</w:t>
      </w:r>
    </w:p>
    <w:p w:rsidR="00CC28D6" w:rsidRPr="00CC28D6" w:rsidRDefault="00CC28D6" w:rsidP="00CC28D6">
      <w:pPr>
        <w:spacing w:after="0" w:line="240" w:lineRule="auto"/>
      </w:pPr>
      <w:r w:rsidRPr="00CC28D6">
        <w:t xml:space="preserve">Field Days and Events </w:t>
      </w:r>
    </w:p>
    <w:p w:rsidR="00CC28D6" w:rsidRPr="00CC28D6" w:rsidRDefault="00CC28D6" w:rsidP="00CC28D6">
      <w:pPr>
        <w:spacing w:after="0" w:line="240" w:lineRule="auto"/>
      </w:pPr>
      <w:r w:rsidRPr="00CC28D6">
        <w:t>Iowa Nutrient Reduction Strategy</w:t>
      </w:r>
    </w:p>
    <w:p w:rsidR="00CC28D6" w:rsidRDefault="00CC28D6" w:rsidP="00CC28D6">
      <w:pPr>
        <w:spacing w:after="0" w:line="240" w:lineRule="auto"/>
      </w:pPr>
      <w:r w:rsidRPr="00CC28D6">
        <w:t>Conservation Planning</w:t>
      </w:r>
    </w:p>
    <w:p w:rsidR="00CC28D6" w:rsidRDefault="00CC28D6" w:rsidP="00CC28D6">
      <w:pPr>
        <w:spacing w:after="0" w:line="240" w:lineRule="auto"/>
      </w:pPr>
    </w:p>
    <w:p w:rsidR="00CC28D6" w:rsidRPr="00CC28D6" w:rsidRDefault="00CC28D6" w:rsidP="00CC28D6">
      <w:pPr>
        <w:spacing w:after="0" w:line="240" w:lineRule="auto"/>
        <w:rPr>
          <w:i/>
        </w:rPr>
      </w:pPr>
      <w:r>
        <w:rPr>
          <w:i/>
        </w:rPr>
        <w:t>Inquires section – these will go to the Iowa TNC office:</w:t>
      </w:r>
    </w:p>
    <w:p w:rsidR="00CC28D6" w:rsidRPr="00CC28D6" w:rsidRDefault="00CC28D6" w:rsidP="00CC28D6">
      <w:pPr>
        <w:spacing w:after="0"/>
      </w:pPr>
      <w:r w:rsidRPr="00CC28D6">
        <w:t>4R Plus is developed by agricultural and conservation organizations as a part of the</w:t>
      </w:r>
      <w:r w:rsidRPr="00CC28D6">
        <w:br/>
        <w:t xml:space="preserve">Iowa 4R Plus program. </w:t>
      </w:r>
    </w:p>
    <w:p w:rsidR="00CC28D6" w:rsidRDefault="00CC28D6" w:rsidP="00CC28D6"/>
    <w:p w:rsidR="00CC28D6" w:rsidRPr="00CC28D6" w:rsidRDefault="00CC28D6" w:rsidP="00CC28D6">
      <w:r w:rsidRPr="00CC28D6">
        <w:t xml:space="preserve">Contact 4R </w:t>
      </w:r>
      <w:proofErr w:type="gramStart"/>
      <w:r w:rsidRPr="00CC28D6">
        <w:t>Plus</w:t>
      </w:r>
      <w:proofErr w:type="gramEnd"/>
      <w:r w:rsidRPr="00CC28D6">
        <w:t xml:space="preserve"> by filling out the form below. (All required fields.) </w:t>
      </w:r>
    </w:p>
    <w:p w:rsidR="00CC28D6" w:rsidRPr="00CC28D6" w:rsidRDefault="00CC28D6" w:rsidP="00CC28D6">
      <w:r w:rsidRPr="00CC28D6">
        <w:t xml:space="preserve">Name: </w:t>
      </w:r>
    </w:p>
    <w:p w:rsidR="00CC28D6" w:rsidRPr="00CC28D6" w:rsidRDefault="00CC28D6" w:rsidP="00CC28D6">
      <w:r w:rsidRPr="00CC28D6">
        <w:t xml:space="preserve">Email: </w:t>
      </w:r>
    </w:p>
    <w:p w:rsidR="00CC28D6" w:rsidRPr="00CC28D6" w:rsidRDefault="00CC28D6" w:rsidP="00CC28D6">
      <w:r w:rsidRPr="00CC28D6">
        <w:t>Phone Number:</w:t>
      </w:r>
    </w:p>
    <w:p w:rsidR="00CC28D6" w:rsidRPr="00CC28D6" w:rsidRDefault="00CC28D6" w:rsidP="00CC28D6">
      <w:r w:rsidRPr="00CC28D6">
        <w:t xml:space="preserve">Comment/Question: </w:t>
      </w:r>
    </w:p>
    <w:p w:rsidR="00CC28D6" w:rsidRPr="00F32E2C" w:rsidRDefault="00CC28D6" w:rsidP="00F32E2C"/>
    <w:sectPr w:rsidR="00CC28D6" w:rsidRPr="00F32E2C" w:rsidSect="000563E7">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altName w:val="Cambri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ACC"/>
    <w:multiLevelType w:val="hybridMultilevel"/>
    <w:tmpl w:val="A830E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A3054D"/>
    <w:multiLevelType w:val="hybridMultilevel"/>
    <w:tmpl w:val="07744ADE"/>
    <w:lvl w:ilvl="0" w:tplc="7DBAB808">
      <w:start w:val="1"/>
      <w:numFmt w:val="bullet"/>
      <w:lvlText w:val="-"/>
      <w:lvlJc w:val="left"/>
      <w:pPr>
        <w:tabs>
          <w:tab w:val="num" w:pos="1080"/>
        </w:tabs>
        <w:ind w:left="1080" w:hanging="360"/>
      </w:pPr>
      <w:rPr>
        <w:rFonts w:ascii="Times New Roman" w:hAnsi="Times New Roman" w:hint="default"/>
      </w:rPr>
    </w:lvl>
    <w:lvl w:ilvl="1" w:tplc="98F0C558" w:tentative="1">
      <w:start w:val="1"/>
      <w:numFmt w:val="bullet"/>
      <w:lvlText w:val="-"/>
      <w:lvlJc w:val="left"/>
      <w:pPr>
        <w:tabs>
          <w:tab w:val="num" w:pos="1800"/>
        </w:tabs>
        <w:ind w:left="1800" w:hanging="360"/>
      </w:pPr>
      <w:rPr>
        <w:rFonts w:ascii="Times New Roman" w:hAnsi="Times New Roman" w:hint="default"/>
      </w:rPr>
    </w:lvl>
    <w:lvl w:ilvl="2" w:tplc="6088B146" w:tentative="1">
      <w:start w:val="1"/>
      <w:numFmt w:val="bullet"/>
      <w:lvlText w:val="-"/>
      <w:lvlJc w:val="left"/>
      <w:pPr>
        <w:tabs>
          <w:tab w:val="num" w:pos="2520"/>
        </w:tabs>
        <w:ind w:left="2520" w:hanging="360"/>
      </w:pPr>
      <w:rPr>
        <w:rFonts w:ascii="Times New Roman" w:hAnsi="Times New Roman" w:hint="default"/>
      </w:rPr>
    </w:lvl>
    <w:lvl w:ilvl="3" w:tplc="41F0F130" w:tentative="1">
      <w:start w:val="1"/>
      <w:numFmt w:val="bullet"/>
      <w:lvlText w:val="-"/>
      <w:lvlJc w:val="left"/>
      <w:pPr>
        <w:tabs>
          <w:tab w:val="num" w:pos="3240"/>
        </w:tabs>
        <w:ind w:left="3240" w:hanging="360"/>
      </w:pPr>
      <w:rPr>
        <w:rFonts w:ascii="Times New Roman" w:hAnsi="Times New Roman" w:hint="default"/>
      </w:rPr>
    </w:lvl>
    <w:lvl w:ilvl="4" w:tplc="50FA0418" w:tentative="1">
      <w:start w:val="1"/>
      <w:numFmt w:val="bullet"/>
      <w:lvlText w:val="-"/>
      <w:lvlJc w:val="left"/>
      <w:pPr>
        <w:tabs>
          <w:tab w:val="num" w:pos="3960"/>
        </w:tabs>
        <w:ind w:left="3960" w:hanging="360"/>
      </w:pPr>
      <w:rPr>
        <w:rFonts w:ascii="Times New Roman" w:hAnsi="Times New Roman" w:hint="default"/>
      </w:rPr>
    </w:lvl>
    <w:lvl w:ilvl="5" w:tplc="58B811B8" w:tentative="1">
      <w:start w:val="1"/>
      <w:numFmt w:val="bullet"/>
      <w:lvlText w:val="-"/>
      <w:lvlJc w:val="left"/>
      <w:pPr>
        <w:tabs>
          <w:tab w:val="num" w:pos="4680"/>
        </w:tabs>
        <w:ind w:left="4680" w:hanging="360"/>
      </w:pPr>
      <w:rPr>
        <w:rFonts w:ascii="Times New Roman" w:hAnsi="Times New Roman" w:hint="default"/>
      </w:rPr>
    </w:lvl>
    <w:lvl w:ilvl="6" w:tplc="05BEBC18" w:tentative="1">
      <w:start w:val="1"/>
      <w:numFmt w:val="bullet"/>
      <w:lvlText w:val="-"/>
      <w:lvlJc w:val="left"/>
      <w:pPr>
        <w:tabs>
          <w:tab w:val="num" w:pos="5400"/>
        </w:tabs>
        <w:ind w:left="5400" w:hanging="360"/>
      </w:pPr>
      <w:rPr>
        <w:rFonts w:ascii="Times New Roman" w:hAnsi="Times New Roman" w:hint="default"/>
      </w:rPr>
    </w:lvl>
    <w:lvl w:ilvl="7" w:tplc="6B7831F4" w:tentative="1">
      <w:start w:val="1"/>
      <w:numFmt w:val="bullet"/>
      <w:lvlText w:val="-"/>
      <w:lvlJc w:val="left"/>
      <w:pPr>
        <w:tabs>
          <w:tab w:val="num" w:pos="6120"/>
        </w:tabs>
        <w:ind w:left="6120" w:hanging="360"/>
      </w:pPr>
      <w:rPr>
        <w:rFonts w:ascii="Times New Roman" w:hAnsi="Times New Roman" w:hint="default"/>
      </w:rPr>
    </w:lvl>
    <w:lvl w:ilvl="8" w:tplc="E0D4ACF2" w:tentative="1">
      <w:start w:val="1"/>
      <w:numFmt w:val="bullet"/>
      <w:lvlText w:val="-"/>
      <w:lvlJc w:val="left"/>
      <w:pPr>
        <w:tabs>
          <w:tab w:val="num" w:pos="6840"/>
        </w:tabs>
        <w:ind w:left="6840" w:hanging="360"/>
      </w:pPr>
      <w:rPr>
        <w:rFonts w:ascii="Times New Roman" w:hAnsi="Times New Roman" w:hint="default"/>
      </w:rPr>
    </w:lvl>
  </w:abstractNum>
  <w:abstractNum w:abstractNumId="2">
    <w:nsid w:val="32A77E20"/>
    <w:multiLevelType w:val="hybridMultilevel"/>
    <w:tmpl w:val="AA561962"/>
    <w:lvl w:ilvl="0" w:tplc="CC4C17B6">
      <w:numFmt w:val="bullet"/>
      <w:lvlText w:val="-"/>
      <w:lvlJc w:val="left"/>
      <w:pPr>
        <w:ind w:left="1080" w:hanging="360"/>
      </w:pPr>
      <w:rPr>
        <w:rFonts w:ascii="Calibri" w:eastAsia="+mn-ea" w:hAnsi="Calibri" w:cs="+mn-c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1B71C4"/>
    <w:multiLevelType w:val="hybridMultilevel"/>
    <w:tmpl w:val="F3E8A794"/>
    <w:lvl w:ilvl="0" w:tplc="CC4C17B6">
      <w:numFmt w:val="bullet"/>
      <w:lvlText w:val="-"/>
      <w:lvlJc w:val="left"/>
      <w:pPr>
        <w:ind w:left="1080" w:hanging="360"/>
      </w:pPr>
      <w:rPr>
        <w:rFonts w:ascii="Calibri" w:eastAsia="+mn-ea" w:hAnsi="Calibri" w:cs="+mn-c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00442C"/>
    <w:multiLevelType w:val="hybridMultilevel"/>
    <w:tmpl w:val="6900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970575"/>
    <w:multiLevelType w:val="hybridMultilevel"/>
    <w:tmpl w:val="EE9ED76A"/>
    <w:lvl w:ilvl="0" w:tplc="CC4C17B6">
      <w:numFmt w:val="bullet"/>
      <w:lvlText w:val="-"/>
      <w:lvlJc w:val="left"/>
      <w:pPr>
        <w:ind w:left="1800" w:hanging="360"/>
      </w:pPr>
      <w:rPr>
        <w:rFonts w:ascii="Calibri" w:eastAsia="+mn-ea" w:hAnsi="Calibri" w:cs="+mn-cs"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y Wandrey">
    <w15:presenceInfo w15:providerId="None" w15:userId="Gregory Wandre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A46"/>
    <w:rsid w:val="00004AA5"/>
    <w:rsid w:val="000563E7"/>
    <w:rsid w:val="00062336"/>
    <w:rsid w:val="0007210B"/>
    <w:rsid w:val="00081748"/>
    <w:rsid w:val="00087B9C"/>
    <w:rsid w:val="0013686D"/>
    <w:rsid w:val="00185D4F"/>
    <w:rsid w:val="002272F7"/>
    <w:rsid w:val="00230A0A"/>
    <w:rsid w:val="00260B79"/>
    <w:rsid w:val="00264810"/>
    <w:rsid w:val="003051E7"/>
    <w:rsid w:val="00377DFB"/>
    <w:rsid w:val="003A3ED1"/>
    <w:rsid w:val="003D7A66"/>
    <w:rsid w:val="00453ADA"/>
    <w:rsid w:val="00486A46"/>
    <w:rsid w:val="00541C7F"/>
    <w:rsid w:val="005654E8"/>
    <w:rsid w:val="00565560"/>
    <w:rsid w:val="005A418D"/>
    <w:rsid w:val="005C0D81"/>
    <w:rsid w:val="005C7280"/>
    <w:rsid w:val="005F731B"/>
    <w:rsid w:val="00680C2A"/>
    <w:rsid w:val="006D59B6"/>
    <w:rsid w:val="007424CC"/>
    <w:rsid w:val="007450C0"/>
    <w:rsid w:val="00773E18"/>
    <w:rsid w:val="00787A59"/>
    <w:rsid w:val="008002AF"/>
    <w:rsid w:val="008223AD"/>
    <w:rsid w:val="00873B3F"/>
    <w:rsid w:val="009111B0"/>
    <w:rsid w:val="00951712"/>
    <w:rsid w:val="009631F0"/>
    <w:rsid w:val="009C439E"/>
    <w:rsid w:val="009E6986"/>
    <w:rsid w:val="009F1653"/>
    <w:rsid w:val="009F2F7B"/>
    <w:rsid w:val="009F5F2B"/>
    <w:rsid w:val="00A8443F"/>
    <w:rsid w:val="00A85033"/>
    <w:rsid w:val="00A87C8E"/>
    <w:rsid w:val="00A90B99"/>
    <w:rsid w:val="00A94EAA"/>
    <w:rsid w:val="00AE28AC"/>
    <w:rsid w:val="00AE407B"/>
    <w:rsid w:val="00BC7F72"/>
    <w:rsid w:val="00CC28D6"/>
    <w:rsid w:val="00D03B8E"/>
    <w:rsid w:val="00D32A29"/>
    <w:rsid w:val="00D6317A"/>
    <w:rsid w:val="00DA415B"/>
    <w:rsid w:val="00E16F6D"/>
    <w:rsid w:val="00EF16EC"/>
    <w:rsid w:val="00F23362"/>
    <w:rsid w:val="00F32E2C"/>
    <w:rsid w:val="00F451B1"/>
    <w:rsid w:val="00F47E75"/>
    <w:rsid w:val="00F7621C"/>
    <w:rsid w:val="00F81FCD"/>
    <w:rsid w:val="00F85924"/>
    <w:rsid w:val="00F9173A"/>
    <w:rsid w:val="00F96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A4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51E7"/>
    <w:rPr>
      <w:sz w:val="16"/>
      <w:szCs w:val="16"/>
    </w:rPr>
  </w:style>
  <w:style w:type="paragraph" w:styleId="CommentText">
    <w:name w:val="annotation text"/>
    <w:basedOn w:val="Normal"/>
    <w:link w:val="CommentTextChar"/>
    <w:uiPriority w:val="99"/>
    <w:semiHidden/>
    <w:unhideWhenUsed/>
    <w:rsid w:val="003051E7"/>
    <w:pPr>
      <w:spacing w:line="240" w:lineRule="auto"/>
    </w:pPr>
    <w:rPr>
      <w:sz w:val="20"/>
      <w:szCs w:val="20"/>
    </w:rPr>
  </w:style>
  <w:style w:type="character" w:customStyle="1" w:styleId="CommentTextChar">
    <w:name w:val="Comment Text Char"/>
    <w:basedOn w:val="DefaultParagraphFont"/>
    <w:link w:val="CommentText"/>
    <w:uiPriority w:val="99"/>
    <w:semiHidden/>
    <w:rsid w:val="003051E7"/>
    <w:rPr>
      <w:sz w:val="20"/>
      <w:szCs w:val="20"/>
    </w:rPr>
  </w:style>
  <w:style w:type="paragraph" w:styleId="CommentSubject">
    <w:name w:val="annotation subject"/>
    <w:basedOn w:val="CommentText"/>
    <w:next w:val="CommentText"/>
    <w:link w:val="CommentSubjectChar"/>
    <w:uiPriority w:val="99"/>
    <w:semiHidden/>
    <w:unhideWhenUsed/>
    <w:rsid w:val="003051E7"/>
    <w:rPr>
      <w:b/>
      <w:bCs/>
    </w:rPr>
  </w:style>
  <w:style w:type="character" w:customStyle="1" w:styleId="CommentSubjectChar">
    <w:name w:val="Comment Subject Char"/>
    <w:basedOn w:val="CommentTextChar"/>
    <w:link w:val="CommentSubject"/>
    <w:uiPriority w:val="99"/>
    <w:semiHidden/>
    <w:rsid w:val="003051E7"/>
    <w:rPr>
      <w:b/>
      <w:bCs/>
      <w:sz w:val="20"/>
      <w:szCs w:val="20"/>
    </w:rPr>
  </w:style>
  <w:style w:type="paragraph" w:styleId="BalloonText">
    <w:name w:val="Balloon Text"/>
    <w:basedOn w:val="Normal"/>
    <w:link w:val="BalloonTextChar"/>
    <w:uiPriority w:val="99"/>
    <w:semiHidden/>
    <w:unhideWhenUsed/>
    <w:rsid w:val="00305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E7"/>
    <w:rPr>
      <w:rFonts w:ascii="Segoe UI" w:hAnsi="Segoe UI" w:cs="Segoe UI"/>
      <w:sz w:val="18"/>
      <w:szCs w:val="18"/>
    </w:rPr>
  </w:style>
  <w:style w:type="character" w:styleId="Hyperlink">
    <w:name w:val="Hyperlink"/>
    <w:basedOn w:val="DefaultParagraphFont"/>
    <w:uiPriority w:val="99"/>
    <w:unhideWhenUsed/>
    <w:rsid w:val="00185D4F"/>
    <w:rPr>
      <w:color w:val="0563C1" w:themeColor="hyperlink"/>
      <w:u w:val="single"/>
    </w:rPr>
  </w:style>
  <w:style w:type="character" w:customStyle="1" w:styleId="UnresolvedMention">
    <w:name w:val="Unresolved Mention"/>
    <w:basedOn w:val="DefaultParagraphFont"/>
    <w:uiPriority w:val="99"/>
    <w:semiHidden/>
    <w:unhideWhenUsed/>
    <w:rsid w:val="00185D4F"/>
    <w:rPr>
      <w:color w:val="808080"/>
      <w:shd w:val="clear" w:color="auto" w:fill="E6E6E6"/>
    </w:rPr>
  </w:style>
  <w:style w:type="character" w:styleId="FollowedHyperlink">
    <w:name w:val="FollowedHyperlink"/>
    <w:basedOn w:val="DefaultParagraphFont"/>
    <w:uiPriority w:val="99"/>
    <w:semiHidden/>
    <w:unhideWhenUsed/>
    <w:rsid w:val="005F731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721951">
      <w:bodyDiv w:val="1"/>
      <w:marLeft w:val="0"/>
      <w:marRight w:val="0"/>
      <w:marTop w:val="0"/>
      <w:marBottom w:val="0"/>
      <w:divBdr>
        <w:top w:val="none" w:sz="0" w:space="0" w:color="auto"/>
        <w:left w:val="none" w:sz="0" w:space="0" w:color="auto"/>
        <w:bottom w:val="none" w:sz="0" w:space="0" w:color="auto"/>
        <w:right w:val="none" w:sz="0" w:space="0" w:color="auto"/>
      </w:divBdr>
    </w:div>
    <w:div w:id="601687771">
      <w:bodyDiv w:val="1"/>
      <w:marLeft w:val="0"/>
      <w:marRight w:val="0"/>
      <w:marTop w:val="0"/>
      <w:marBottom w:val="0"/>
      <w:divBdr>
        <w:top w:val="none" w:sz="0" w:space="0" w:color="auto"/>
        <w:left w:val="none" w:sz="0" w:space="0" w:color="auto"/>
        <w:bottom w:val="none" w:sz="0" w:space="0" w:color="auto"/>
        <w:right w:val="none" w:sz="0" w:space="0" w:color="auto"/>
      </w:divBdr>
    </w:div>
    <w:div w:id="664359019">
      <w:bodyDiv w:val="1"/>
      <w:marLeft w:val="0"/>
      <w:marRight w:val="0"/>
      <w:marTop w:val="0"/>
      <w:marBottom w:val="0"/>
      <w:divBdr>
        <w:top w:val="none" w:sz="0" w:space="0" w:color="auto"/>
        <w:left w:val="none" w:sz="0" w:space="0" w:color="auto"/>
        <w:bottom w:val="none" w:sz="0" w:space="0" w:color="auto"/>
        <w:right w:val="none" w:sz="0" w:space="0" w:color="auto"/>
      </w:divBdr>
    </w:div>
    <w:div w:id="667103521">
      <w:bodyDiv w:val="1"/>
      <w:marLeft w:val="0"/>
      <w:marRight w:val="0"/>
      <w:marTop w:val="0"/>
      <w:marBottom w:val="0"/>
      <w:divBdr>
        <w:top w:val="none" w:sz="0" w:space="0" w:color="auto"/>
        <w:left w:val="none" w:sz="0" w:space="0" w:color="auto"/>
        <w:bottom w:val="none" w:sz="0" w:space="0" w:color="auto"/>
        <w:right w:val="none" w:sz="0" w:space="0" w:color="auto"/>
      </w:divBdr>
    </w:div>
    <w:div w:id="859391933">
      <w:bodyDiv w:val="1"/>
      <w:marLeft w:val="0"/>
      <w:marRight w:val="0"/>
      <w:marTop w:val="0"/>
      <w:marBottom w:val="0"/>
      <w:divBdr>
        <w:top w:val="none" w:sz="0" w:space="0" w:color="auto"/>
        <w:left w:val="none" w:sz="0" w:space="0" w:color="auto"/>
        <w:bottom w:val="none" w:sz="0" w:space="0" w:color="auto"/>
        <w:right w:val="none" w:sz="0" w:space="0" w:color="auto"/>
      </w:divBdr>
    </w:div>
    <w:div w:id="891118407">
      <w:bodyDiv w:val="1"/>
      <w:marLeft w:val="0"/>
      <w:marRight w:val="0"/>
      <w:marTop w:val="0"/>
      <w:marBottom w:val="0"/>
      <w:divBdr>
        <w:top w:val="none" w:sz="0" w:space="0" w:color="auto"/>
        <w:left w:val="none" w:sz="0" w:space="0" w:color="auto"/>
        <w:bottom w:val="none" w:sz="0" w:space="0" w:color="auto"/>
        <w:right w:val="none" w:sz="0" w:space="0" w:color="auto"/>
      </w:divBdr>
    </w:div>
    <w:div w:id="969090446">
      <w:bodyDiv w:val="1"/>
      <w:marLeft w:val="0"/>
      <w:marRight w:val="0"/>
      <w:marTop w:val="0"/>
      <w:marBottom w:val="0"/>
      <w:divBdr>
        <w:top w:val="none" w:sz="0" w:space="0" w:color="auto"/>
        <w:left w:val="none" w:sz="0" w:space="0" w:color="auto"/>
        <w:bottom w:val="none" w:sz="0" w:space="0" w:color="auto"/>
        <w:right w:val="none" w:sz="0" w:space="0" w:color="auto"/>
      </w:divBdr>
    </w:div>
    <w:div w:id="996419024">
      <w:bodyDiv w:val="1"/>
      <w:marLeft w:val="0"/>
      <w:marRight w:val="0"/>
      <w:marTop w:val="0"/>
      <w:marBottom w:val="0"/>
      <w:divBdr>
        <w:top w:val="none" w:sz="0" w:space="0" w:color="auto"/>
        <w:left w:val="none" w:sz="0" w:space="0" w:color="auto"/>
        <w:bottom w:val="none" w:sz="0" w:space="0" w:color="auto"/>
        <w:right w:val="none" w:sz="0" w:space="0" w:color="auto"/>
      </w:divBdr>
    </w:div>
    <w:div w:id="1149512931">
      <w:bodyDiv w:val="1"/>
      <w:marLeft w:val="0"/>
      <w:marRight w:val="0"/>
      <w:marTop w:val="0"/>
      <w:marBottom w:val="0"/>
      <w:divBdr>
        <w:top w:val="none" w:sz="0" w:space="0" w:color="auto"/>
        <w:left w:val="none" w:sz="0" w:space="0" w:color="auto"/>
        <w:bottom w:val="none" w:sz="0" w:space="0" w:color="auto"/>
        <w:right w:val="none" w:sz="0" w:space="0" w:color="auto"/>
      </w:divBdr>
    </w:div>
    <w:div w:id="1296638988">
      <w:bodyDiv w:val="1"/>
      <w:marLeft w:val="0"/>
      <w:marRight w:val="0"/>
      <w:marTop w:val="0"/>
      <w:marBottom w:val="0"/>
      <w:divBdr>
        <w:top w:val="none" w:sz="0" w:space="0" w:color="auto"/>
        <w:left w:val="none" w:sz="0" w:space="0" w:color="auto"/>
        <w:bottom w:val="none" w:sz="0" w:space="0" w:color="auto"/>
        <w:right w:val="none" w:sz="0" w:space="0" w:color="auto"/>
      </w:divBdr>
    </w:div>
    <w:div w:id="1728651250">
      <w:bodyDiv w:val="1"/>
      <w:marLeft w:val="0"/>
      <w:marRight w:val="0"/>
      <w:marTop w:val="0"/>
      <w:marBottom w:val="0"/>
      <w:divBdr>
        <w:top w:val="none" w:sz="0" w:space="0" w:color="auto"/>
        <w:left w:val="none" w:sz="0" w:space="0" w:color="auto"/>
        <w:bottom w:val="none" w:sz="0" w:space="0" w:color="auto"/>
        <w:right w:val="none" w:sz="0" w:space="0" w:color="auto"/>
      </w:divBdr>
    </w:div>
    <w:div w:id="1808159016">
      <w:bodyDiv w:val="1"/>
      <w:marLeft w:val="0"/>
      <w:marRight w:val="0"/>
      <w:marTop w:val="0"/>
      <w:marBottom w:val="0"/>
      <w:divBdr>
        <w:top w:val="none" w:sz="0" w:space="0" w:color="auto"/>
        <w:left w:val="none" w:sz="0" w:space="0" w:color="auto"/>
        <w:bottom w:val="none" w:sz="0" w:space="0" w:color="auto"/>
        <w:right w:val="none" w:sz="0" w:space="0" w:color="auto"/>
      </w:divBdr>
    </w:div>
    <w:div w:id="1929734606">
      <w:bodyDiv w:val="1"/>
      <w:marLeft w:val="0"/>
      <w:marRight w:val="0"/>
      <w:marTop w:val="0"/>
      <w:marBottom w:val="0"/>
      <w:divBdr>
        <w:top w:val="none" w:sz="0" w:space="0" w:color="auto"/>
        <w:left w:val="none" w:sz="0" w:space="0" w:color="auto"/>
        <w:bottom w:val="none" w:sz="0" w:space="0" w:color="auto"/>
        <w:right w:val="none" w:sz="0" w:space="0" w:color="auto"/>
      </w:divBdr>
    </w:div>
    <w:div w:id="1936790522">
      <w:bodyDiv w:val="1"/>
      <w:marLeft w:val="0"/>
      <w:marRight w:val="0"/>
      <w:marTop w:val="0"/>
      <w:marBottom w:val="0"/>
      <w:divBdr>
        <w:top w:val="none" w:sz="0" w:space="0" w:color="auto"/>
        <w:left w:val="none" w:sz="0" w:space="0" w:color="auto"/>
        <w:bottom w:val="none" w:sz="0" w:space="0" w:color="auto"/>
        <w:right w:val="none" w:sz="0" w:space="0" w:color="auto"/>
      </w:divBdr>
    </w:div>
    <w:div w:id="19469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rupal-01.exnet.iastate.edu/adair/article/new-soil-health-management-manual-field-guide-and-assessment-card-available" TargetMode="External"/><Relationship Id="rId13" Type="http://schemas.openxmlformats.org/officeDocument/2006/relationships/hyperlink" Target="https://www.nrcs.usda.gov/wps/PA_NRCSConsumption/download?cid=nrcseprd1318196.pdf" TargetMode="External"/><Relationship Id="rId18" Type="http://schemas.openxmlformats.org/officeDocument/2006/relationships/hyperlink" Target="https://idals.iowa.gov/FARMS/index.php/districtMa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ore.extension.iastate.edu/Product/Iowa-Soil-Health-Management-Manual" TargetMode="External"/><Relationship Id="rId12" Type="http://schemas.openxmlformats.org/officeDocument/2006/relationships/hyperlink" Target="https://www.iowalearningfarms.org/page/soil-conservation" TargetMode="Externa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draindrop.cropsci.illinois.edu/wp-content/uploads/2016/09/Ten-Ways-to-Reduce-Nitrate-Loads_IL-Extension-_2016.pdf" TargetMode="External"/><Relationship Id="rId20" Type="http://schemas.openxmlformats.org/officeDocument/2006/relationships/hyperlink" Target="https://www.nrcs.usda.gov/wps/portal/nrcs/detailfull/national/programs/farmbill/?cid=stelprdb1193811" TargetMode="External"/><Relationship Id="rId1" Type="http://schemas.openxmlformats.org/officeDocument/2006/relationships/numbering" Target="numbering.xml"/><Relationship Id="rId6" Type="http://schemas.openxmlformats.org/officeDocument/2006/relationships/hyperlink" Target="https://www.nrcs.usda.gov/wps/portal/nrcs/main/soils/health/" TargetMode="External"/><Relationship Id="rId11" Type="http://schemas.openxmlformats.org/officeDocument/2006/relationships/hyperlink" Target="https://www.extension.iastate.edu/soilmgt/" TargetMode="External"/><Relationship Id="rId5" Type="http://schemas.openxmlformats.org/officeDocument/2006/relationships/hyperlink" Target="http://www.nutrientstewardship.com/4rs/" TargetMode="External"/><Relationship Id="rId15" Type="http://schemas.openxmlformats.org/officeDocument/2006/relationships/hyperlink" Target="https://www.cals.iastate.edu/sites/default/files/misc/183758/sp435.pdf" TargetMode="External"/><Relationship Id="rId10" Type="http://schemas.openxmlformats.org/officeDocument/2006/relationships/hyperlink" Target="http://www.nature.org/soil" TargetMode="External"/><Relationship Id="rId19" Type="http://schemas.openxmlformats.org/officeDocument/2006/relationships/hyperlink" Target="http://www.iowaagriculture.gov/dept_C.asp" TargetMode="External"/><Relationship Id="rId4" Type="http://schemas.openxmlformats.org/officeDocument/2006/relationships/webSettings" Target="webSettings.xml"/><Relationship Id="rId9" Type="http://schemas.openxmlformats.org/officeDocument/2006/relationships/hyperlink" Target="https://www.nrcs.usda.gov/wps/PA_NRCSConsumption/download?cid=nrcseprd1318196.pdf" TargetMode="External"/><Relationship Id="rId14" Type="http://schemas.openxmlformats.org/officeDocument/2006/relationships/image" Target="media/image1.png"/><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MorganMyers</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Wandrey</dc:creator>
  <cp:lastModifiedBy>Janine Stewart</cp:lastModifiedBy>
  <cp:revision>4</cp:revision>
  <cp:lastPrinted>2017-09-26T21:49:00Z</cp:lastPrinted>
  <dcterms:created xsi:type="dcterms:W3CDTF">2017-09-26T20:27:00Z</dcterms:created>
  <dcterms:modified xsi:type="dcterms:W3CDTF">2017-09-27T19:58:00Z</dcterms:modified>
</cp:coreProperties>
</file>